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6DDF9" w14:textId="205E236B" w:rsidR="009D6AD5" w:rsidRDefault="00CF34F7" w:rsidP="00CF34F7">
      <w:pPr>
        <w:jc w:val="center"/>
        <w:rPr>
          <w:rFonts w:ascii="Times New Roman" w:hAnsi="Times New Roman" w:cs="Times New Roman"/>
          <w:b/>
          <w:bCs/>
        </w:rPr>
      </w:pPr>
      <w:r w:rsidRPr="00CF34F7">
        <w:rPr>
          <w:rFonts w:ascii="Times New Roman" w:hAnsi="Times New Roman" w:cs="Times New Roman"/>
          <w:b/>
          <w:bCs/>
        </w:rPr>
        <w:t>“Seeking The Prescence Of The Lord”</w:t>
      </w:r>
    </w:p>
    <w:p w14:paraId="2FBBE8CD" w14:textId="1497404C" w:rsidR="00CF34F7" w:rsidRDefault="00CF34F7" w:rsidP="00CF34F7">
      <w:pPr>
        <w:rPr>
          <w:rFonts w:ascii="Times New Roman" w:hAnsi="Times New Roman" w:cs="Times New Roman"/>
        </w:rPr>
      </w:pPr>
      <w:r>
        <w:rPr>
          <w:rFonts w:ascii="Times New Roman" w:hAnsi="Times New Roman" w:cs="Times New Roman"/>
        </w:rPr>
        <w:t>There are many benefits from seeking the presence of the Lord.  That many believers don’t experience because they don’t seek his presence only a daily basis.  Let’s Get Into The Word!</w:t>
      </w:r>
    </w:p>
    <w:p w14:paraId="1E43ECC0" w14:textId="68D94270" w:rsidR="00CF34F7" w:rsidRDefault="00CF34F7" w:rsidP="00CF34F7">
      <w:pPr>
        <w:rPr>
          <w:rFonts w:ascii="Times New Roman" w:hAnsi="Times New Roman" w:cs="Times New Roman"/>
        </w:rPr>
      </w:pPr>
      <w:r w:rsidRPr="00CF34F7">
        <w:rPr>
          <w:rFonts w:ascii="Times New Roman" w:hAnsi="Times New Roman" w:cs="Times New Roman"/>
          <w:b/>
          <w:bCs/>
        </w:rPr>
        <w:t xml:space="preserve">Scripture Reading:  </w:t>
      </w:r>
      <w:r w:rsidRPr="00CF34F7">
        <w:rPr>
          <w:rFonts w:ascii="Times New Roman" w:hAnsi="Times New Roman" w:cs="Times New Roman"/>
          <w:b/>
          <w:bCs/>
        </w:rPr>
        <w:t>1 Chronicles 16:11</w:t>
      </w:r>
      <w:r w:rsidRPr="00CF34F7">
        <w:rPr>
          <w:rFonts w:ascii="Times New Roman" w:hAnsi="Times New Roman" w:cs="Times New Roman"/>
          <w:b/>
          <w:bCs/>
        </w:rPr>
        <w:t xml:space="preserve"> (NKJV) says this,</w:t>
      </w:r>
      <w:r>
        <w:rPr>
          <w:rFonts w:ascii="Times New Roman" w:hAnsi="Times New Roman" w:cs="Times New Roman"/>
        </w:rPr>
        <w:t xml:space="preserve"> “</w:t>
      </w:r>
      <w:r w:rsidRPr="00CF34F7">
        <w:rPr>
          <w:rFonts w:ascii="Times New Roman" w:hAnsi="Times New Roman" w:cs="Times New Roman"/>
        </w:rPr>
        <w:t>11 Seek the Lord and His strength;</w:t>
      </w:r>
      <w:r>
        <w:rPr>
          <w:rFonts w:ascii="Times New Roman" w:hAnsi="Times New Roman" w:cs="Times New Roman"/>
        </w:rPr>
        <w:t xml:space="preserve"> </w:t>
      </w:r>
      <w:r w:rsidRPr="00CF34F7">
        <w:rPr>
          <w:rFonts w:ascii="Times New Roman" w:hAnsi="Times New Roman" w:cs="Times New Roman"/>
        </w:rPr>
        <w:t>Seek His face evermore!</w:t>
      </w:r>
    </w:p>
    <w:p w14:paraId="57F54452" w14:textId="7C90CFC9" w:rsidR="00E749A3" w:rsidRDefault="00E749A3" w:rsidP="00E749A3">
      <w:pPr>
        <w:rPr>
          <w:rFonts w:ascii="Times New Roman" w:hAnsi="Times New Roman" w:cs="Times New Roman"/>
        </w:rPr>
      </w:pPr>
      <w:r w:rsidRPr="00E749A3">
        <w:rPr>
          <w:rFonts w:ascii="Times New Roman" w:hAnsi="Times New Roman" w:cs="Times New Roman"/>
          <w:b/>
          <w:bCs/>
        </w:rPr>
        <w:t>2 Chronicles 7:14</w:t>
      </w:r>
      <w:r w:rsidRPr="00E749A3">
        <w:rPr>
          <w:rFonts w:ascii="Times New Roman" w:hAnsi="Times New Roman" w:cs="Times New Roman"/>
          <w:b/>
          <w:bCs/>
        </w:rPr>
        <w:t xml:space="preserve"> (NKJV) says this,</w:t>
      </w:r>
      <w:r>
        <w:rPr>
          <w:rFonts w:ascii="Times New Roman" w:hAnsi="Times New Roman" w:cs="Times New Roman"/>
        </w:rPr>
        <w:t xml:space="preserve"> “</w:t>
      </w:r>
      <w:r w:rsidRPr="00E749A3">
        <w:rPr>
          <w:rFonts w:ascii="Times New Roman" w:hAnsi="Times New Roman" w:cs="Times New Roman"/>
        </w:rPr>
        <w:t xml:space="preserve">14 </w:t>
      </w:r>
      <w:r>
        <w:rPr>
          <w:rFonts w:ascii="Times New Roman" w:hAnsi="Times New Roman" w:cs="Times New Roman"/>
        </w:rPr>
        <w:t>I</w:t>
      </w:r>
      <w:r w:rsidRPr="00E749A3">
        <w:rPr>
          <w:rFonts w:ascii="Times New Roman" w:hAnsi="Times New Roman" w:cs="Times New Roman"/>
        </w:rPr>
        <w:t>f My people who are called by My name will humble themselves, and pray and seek My face, and turn from their wicked ways, then I will hear from heaven, and will forgive their sin and heal their land.</w:t>
      </w:r>
    </w:p>
    <w:p w14:paraId="0869374D" w14:textId="32FEF669" w:rsidR="00943AB0" w:rsidRDefault="00943AB0" w:rsidP="00E749A3">
      <w:pPr>
        <w:rPr>
          <w:rFonts w:ascii="Times New Roman" w:hAnsi="Times New Roman" w:cs="Times New Roman"/>
        </w:rPr>
      </w:pPr>
      <w:r>
        <w:rPr>
          <w:rFonts w:ascii="Times New Roman" w:hAnsi="Times New Roman" w:cs="Times New Roman"/>
        </w:rPr>
        <w:t>When we humble ourselves.  Pray and seek his face and turn from wicked ways.  Then the Lord will hear from heaven and bless us.  Therefore, you have a part to play in your blessings.  Amen!</w:t>
      </w:r>
    </w:p>
    <w:p w14:paraId="69D69114" w14:textId="01B0E589" w:rsidR="00F22251" w:rsidRDefault="00F22251" w:rsidP="00F22251">
      <w:pPr>
        <w:rPr>
          <w:rFonts w:ascii="Times New Roman" w:hAnsi="Times New Roman" w:cs="Times New Roman"/>
        </w:rPr>
      </w:pPr>
      <w:r w:rsidRPr="00F22251">
        <w:rPr>
          <w:rFonts w:ascii="Times New Roman" w:hAnsi="Times New Roman" w:cs="Times New Roman"/>
          <w:b/>
          <w:bCs/>
        </w:rPr>
        <w:t>Psalm 9:10</w:t>
      </w:r>
      <w:r w:rsidRPr="00F22251">
        <w:rPr>
          <w:rFonts w:ascii="Times New Roman" w:hAnsi="Times New Roman" w:cs="Times New Roman"/>
          <w:b/>
          <w:bCs/>
        </w:rPr>
        <w:t xml:space="preserve"> (NKJV) says this,</w:t>
      </w:r>
      <w:r>
        <w:rPr>
          <w:rFonts w:ascii="Times New Roman" w:hAnsi="Times New Roman" w:cs="Times New Roman"/>
        </w:rPr>
        <w:t xml:space="preserve"> “</w:t>
      </w:r>
      <w:r w:rsidRPr="00F22251">
        <w:rPr>
          <w:rFonts w:ascii="Times New Roman" w:hAnsi="Times New Roman" w:cs="Times New Roman"/>
        </w:rPr>
        <w:t>10 And those who know Your name will put their trust in You;</w:t>
      </w:r>
      <w:r w:rsidR="00943AB0">
        <w:rPr>
          <w:rFonts w:ascii="Times New Roman" w:hAnsi="Times New Roman" w:cs="Times New Roman"/>
        </w:rPr>
        <w:t xml:space="preserve"> </w:t>
      </w:r>
      <w:r w:rsidRPr="00F22251">
        <w:rPr>
          <w:rFonts w:ascii="Times New Roman" w:hAnsi="Times New Roman" w:cs="Times New Roman"/>
        </w:rPr>
        <w:t>For You, Lord, have not forsaken those who seek You.</w:t>
      </w:r>
    </w:p>
    <w:p w14:paraId="2B4D10AB" w14:textId="18661687" w:rsidR="00943AB0" w:rsidRDefault="00943AB0" w:rsidP="00F22251">
      <w:pPr>
        <w:rPr>
          <w:rFonts w:ascii="Times New Roman" w:hAnsi="Times New Roman" w:cs="Times New Roman"/>
        </w:rPr>
      </w:pPr>
      <w:r>
        <w:rPr>
          <w:rFonts w:ascii="Times New Roman" w:hAnsi="Times New Roman" w:cs="Times New Roman"/>
        </w:rPr>
        <w:t>Claiming to know the Lord.  Means you have to walk that walk and talk that talk of faith. And know that the Lord will never forsake those who seek him.  Therefore, again you have a part to play in receiving your blessings from the Lord.  Amen!</w:t>
      </w:r>
    </w:p>
    <w:p w14:paraId="60ECEB5D" w14:textId="5AB316A5" w:rsidR="00F22251" w:rsidRDefault="00F22251" w:rsidP="00F22251">
      <w:pPr>
        <w:rPr>
          <w:rFonts w:ascii="Times New Roman" w:hAnsi="Times New Roman" w:cs="Times New Roman"/>
        </w:rPr>
      </w:pPr>
      <w:r w:rsidRPr="00F22251">
        <w:rPr>
          <w:rFonts w:ascii="Times New Roman" w:hAnsi="Times New Roman" w:cs="Times New Roman"/>
          <w:b/>
          <w:bCs/>
        </w:rPr>
        <w:t>Psalm 34:10</w:t>
      </w:r>
      <w:r w:rsidRPr="00F22251">
        <w:rPr>
          <w:rFonts w:ascii="Times New Roman" w:hAnsi="Times New Roman" w:cs="Times New Roman"/>
          <w:b/>
          <w:bCs/>
        </w:rPr>
        <w:t xml:space="preserve"> (NKJV) says this,</w:t>
      </w:r>
      <w:r>
        <w:rPr>
          <w:rFonts w:ascii="Times New Roman" w:hAnsi="Times New Roman" w:cs="Times New Roman"/>
        </w:rPr>
        <w:t xml:space="preserve"> “</w:t>
      </w:r>
      <w:r w:rsidRPr="00F22251">
        <w:rPr>
          <w:rFonts w:ascii="Times New Roman" w:hAnsi="Times New Roman" w:cs="Times New Roman"/>
        </w:rPr>
        <w:t>10 The young lions lack and suffer hunger;</w:t>
      </w:r>
      <w:r>
        <w:rPr>
          <w:rFonts w:ascii="Times New Roman" w:hAnsi="Times New Roman" w:cs="Times New Roman"/>
        </w:rPr>
        <w:t xml:space="preserve"> </w:t>
      </w:r>
      <w:r w:rsidRPr="00F22251">
        <w:rPr>
          <w:rFonts w:ascii="Times New Roman" w:hAnsi="Times New Roman" w:cs="Times New Roman"/>
        </w:rPr>
        <w:t>But those who seek the Lord shall not lack any good thing.</w:t>
      </w:r>
    </w:p>
    <w:p w14:paraId="4DCCEE14" w14:textId="5D55F28D" w:rsidR="00943AB0" w:rsidRDefault="00943AB0" w:rsidP="00F22251">
      <w:pPr>
        <w:rPr>
          <w:rFonts w:ascii="Times New Roman" w:hAnsi="Times New Roman" w:cs="Times New Roman"/>
        </w:rPr>
      </w:pPr>
      <w:r>
        <w:rPr>
          <w:rFonts w:ascii="Times New Roman" w:hAnsi="Times New Roman" w:cs="Times New Roman"/>
        </w:rPr>
        <w:t>Seeking the presence of the Lord ensures we will not lack any good thing.  Therefore, if you need some good things in your life.  Then seek the Lord for those good things and you shall have them.  Amen!</w:t>
      </w:r>
    </w:p>
    <w:p w14:paraId="62A02149" w14:textId="40D2046D" w:rsidR="00F22251" w:rsidRDefault="00F22251" w:rsidP="00F22251">
      <w:pPr>
        <w:rPr>
          <w:rFonts w:ascii="Times New Roman" w:hAnsi="Times New Roman" w:cs="Times New Roman"/>
        </w:rPr>
      </w:pPr>
      <w:r w:rsidRPr="00F22251">
        <w:rPr>
          <w:rFonts w:ascii="Times New Roman" w:hAnsi="Times New Roman" w:cs="Times New Roman"/>
          <w:b/>
          <w:bCs/>
        </w:rPr>
        <w:t>Psalm 40:16</w:t>
      </w:r>
      <w:r w:rsidRPr="00F22251">
        <w:rPr>
          <w:rFonts w:ascii="Times New Roman" w:hAnsi="Times New Roman" w:cs="Times New Roman"/>
          <w:b/>
          <w:bCs/>
        </w:rPr>
        <w:t xml:space="preserve"> (NKJV) says this,</w:t>
      </w:r>
      <w:r>
        <w:rPr>
          <w:rFonts w:ascii="Times New Roman" w:hAnsi="Times New Roman" w:cs="Times New Roman"/>
        </w:rPr>
        <w:t xml:space="preserve"> “</w:t>
      </w:r>
      <w:r w:rsidRPr="00F22251">
        <w:rPr>
          <w:rFonts w:ascii="Times New Roman" w:hAnsi="Times New Roman" w:cs="Times New Roman"/>
        </w:rPr>
        <w:t>16 Let all those who seek You rejoice and be glad in You;</w:t>
      </w:r>
      <w:r>
        <w:rPr>
          <w:rFonts w:ascii="Times New Roman" w:hAnsi="Times New Roman" w:cs="Times New Roman"/>
        </w:rPr>
        <w:t xml:space="preserve"> </w:t>
      </w:r>
      <w:r w:rsidRPr="00F22251">
        <w:rPr>
          <w:rFonts w:ascii="Times New Roman" w:hAnsi="Times New Roman" w:cs="Times New Roman"/>
        </w:rPr>
        <w:t>Let such as love Your salvation say continually,</w:t>
      </w:r>
      <w:r>
        <w:rPr>
          <w:rFonts w:ascii="Times New Roman" w:hAnsi="Times New Roman" w:cs="Times New Roman"/>
        </w:rPr>
        <w:t xml:space="preserve"> </w:t>
      </w:r>
      <w:r w:rsidRPr="00F22251">
        <w:rPr>
          <w:rFonts w:ascii="Times New Roman" w:hAnsi="Times New Roman" w:cs="Times New Roman"/>
        </w:rPr>
        <w:t>“The Lord be magnified!”</w:t>
      </w:r>
    </w:p>
    <w:p w14:paraId="509131A6" w14:textId="6FB034E1" w:rsidR="00943AB0" w:rsidRPr="00F22251" w:rsidRDefault="00943AB0" w:rsidP="00F22251">
      <w:pPr>
        <w:rPr>
          <w:rFonts w:ascii="Times New Roman" w:hAnsi="Times New Roman" w:cs="Times New Roman"/>
        </w:rPr>
      </w:pPr>
      <w:r>
        <w:rPr>
          <w:rFonts w:ascii="Times New Roman" w:hAnsi="Times New Roman" w:cs="Times New Roman"/>
        </w:rPr>
        <w:t>It is only when you seek the Lord can you rejoice and be glad in him.  Because its only then will you discover hi</w:t>
      </w:r>
      <w:r w:rsidR="00385E5B">
        <w:rPr>
          <w:rFonts w:ascii="Times New Roman" w:hAnsi="Times New Roman" w:cs="Times New Roman"/>
        </w:rPr>
        <w:t>s with you.  That will cause you to bless his name and presence in your life.  Amen!</w:t>
      </w:r>
    </w:p>
    <w:p w14:paraId="51772C3F" w14:textId="0628E49A" w:rsidR="00CF34F7" w:rsidRDefault="00CF34F7" w:rsidP="00F22251">
      <w:pPr>
        <w:rPr>
          <w:rFonts w:ascii="Times New Roman" w:hAnsi="Times New Roman" w:cs="Times New Roman"/>
        </w:rPr>
      </w:pPr>
      <w:r w:rsidRPr="00CF34F7">
        <w:rPr>
          <w:rFonts w:ascii="Times New Roman" w:hAnsi="Times New Roman" w:cs="Times New Roman"/>
          <w:b/>
          <w:bCs/>
        </w:rPr>
        <w:t>Psalm 105:4</w:t>
      </w:r>
      <w:r w:rsidRPr="00CF34F7">
        <w:rPr>
          <w:rFonts w:ascii="Times New Roman" w:hAnsi="Times New Roman" w:cs="Times New Roman"/>
          <w:b/>
          <w:bCs/>
        </w:rPr>
        <w:t xml:space="preserve"> (NKJV) says this,</w:t>
      </w:r>
      <w:r>
        <w:rPr>
          <w:rFonts w:ascii="Times New Roman" w:hAnsi="Times New Roman" w:cs="Times New Roman"/>
        </w:rPr>
        <w:t xml:space="preserve"> “</w:t>
      </w:r>
      <w:r w:rsidRPr="00CF34F7">
        <w:rPr>
          <w:rFonts w:ascii="Times New Roman" w:hAnsi="Times New Roman" w:cs="Times New Roman"/>
        </w:rPr>
        <w:t>Seek the Lord and His strength;</w:t>
      </w:r>
      <w:r>
        <w:rPr>
          <w:rFonts w:ascii="Times New Roman" w:hAnsi="Times New Roman" w:cs="Times New Roman"/>
        </w:rPr>
        <w:t xml:space="preserve"> </w:t>
      </w:r>
      <w:r w:rsidRPr="00CF34F7">
        <w:rPr>
          <w:rFonts w:ascii="Times New Roman" w:hAnsi="Times New Roman" w:cs="Times New Roman"/>
        </w:rPr>
        <w:t>Seek His face evermore!</w:t>
      </w:r>
    </w:p>
    <w:p w14:paraId="7C137543" w14:textId="38495E7E" w:rsidR="00385E5B" w:rsidRDefault="00385E5B" w:rsidP="00F22251">
      <w:pPr>
        <w:rPr>
          <w:rFonts w:ascii="Times New Roman" w:hAnsi="Times New Roman" w:cs="Times New Roman"/>
        </w:rPr>
      </w:pPr>
      <w:r>
        <w:rPr>
          <w:rFonts w:ascii="Times New Roman" w:hAnsi="Times New Roman" w:cs="Times New Roman"/>
        </w:rPr>
        <w:t>Do you need strength in your life.  In the physical realm, in the mental realm, in the social realm, in the financial realm or the emotional realm.  Then seek the Lord and watch him empower you to victory.  Amen!</w:t>
      </w:r>
    </w:p>
    <w:p w14:paraId="0A452CE4" w14:textId="3E7FFEFC" w:rsidR="00CF34F7" w:rsidRDefault="00CF34F7" w:rsidP="00CF34F7">
      <w:pPr>
        <w:rPr>
          <w:rFonts w:ascii="Times New Roman" w:hAnsi="Times New Roman" w:cs="Times New Roman"/>
        </w:rPr>
      </w:pPr>
      <w:r w:rsidRPr="00CF34F7">
        <w:rPr>
          <w:rFonts w:ascii="Times New Roman" w:hAnsi="Times New Roman" w:cs="Times New Roman"/>
          <w:b/>
          <w:bCs/>
        </w:rPr>
        <w:t>Psalm 119:2-3</w:t>
      </w:r>
      <w:r w:rsidRPr="00CF34F7">
        <w:rPr>
          <w:rFonts w:ascii="Times New Roman" w:hAnsi="Times New Roman" w:cs="Times New Roman"/>
          <w:b/>
          <w:bCs/>
        </w:rPr>
        <w:t xml:space="preserve"> (NKJV) says this,</w:t>
      </w:r>
      <w:r>
        <w:rPr>
          <w:rFonts w:ascii="Times New Roman" w:hAnsi="Times New Roman" w:cs="Times New Roman"/>
        </w:rPr>
        <w:t xml:space="preserve"> “</w:t>
      </w:r>
      <w:r w:rsidRPr="00CF34F7">
        <w:rPr>
          <w:rFonts w:ascii="Times New Roman" w:hAnsi="Times New Roman" w:cs="Times New Roman"/>
        </w:rPr>
        <w:t>2 Blessed are those who keep His testimonies,</w:t>
      </w:r>
      <w:r>
        <w:rPr>
          <w:rFonts w:ascii="Times New Roman" w:hAnsi="Times New Roman" w:cs="Times New Roman"/>
        </w:rPr>
        <w:t xml:space="preserve"> </w:t>
      </w:r>
      <w:r w:rsidRPr="00CF34F7">
        <w:rPr>
          <w:rFonts w:ascii="Times New Roman" w:hAnsi="Times New Roman" w:cs="Times New Roman"/>
        </w:rPr>
        <w:t>Who seek Him with the whole heart!</w:t>
      </w:r>
      <w:r>
        <w:rPr>
          <w:rFonts w:ascii="Times New Roman" w:hAnsi="Times New Roman" w:cs="Times New Roman"/>
        </w:rPr>
        <w:t xml:space="preserve">  </w:t>
      </w:r>
      <w:r w:rsidRPr="00CF34F7">
        <w:rPr>
          <w:rFonts w:ascii="Times New Roman" w:hAnsi="Times New Roman" w:cs="Times New Roman"/>
        </w:rPr>
        <w:t>3 They also do no iniquity;</w:t>
      </w:r>
      <w:r>
        <w:rPr>
          <w:rFonts w:ascii="Times New Roman" w:hAnsi="Times New Roman" w:cs="Times New Roman"/>
        </w:rPr>
        <w:t xml:space="preserve">  </w:t>
      </w:r>
      <w:r w:rsidRPr="00CF34F7">
        <w:rPr>
          <w:rFonts w:ascii="Times New Roman" w:hAnsi="Times New Roman" w:cs="Times New Roman"/>
        </w:rPr>
        <w:t>They walk in His ways.</w:t>
      </w:r>
    </w:p>
    <w:p w14:paraId="2AF5041F" w14:textId="228800E1" w:rsidR="00385E5B" w:rsidRDefault="00385E5B" w:rsidP="00CF34F7">
      <w:pPr>
        <w:rPr>
          <w:rFonts w:ascii="Times New Roman" w:hAnsi="Times New Roman" w:cs="Times New Roman"/>
        </w:rPr>
      </w:pPr>
      <w:r>
        <w:rPr>
          <w:rFonts w:ascii="Times New Roman" w:hAnsi="Times New Roman" w:cs="Times New Roman"/>
        </w:rPr>
        <w:t>We are the righteousness of God.  Let’s us act like who we are and seek the Lord with our whole heart.  Which means, to whole nothing back from him.  Amen!</w:t>
      </w:r>
    </w:p>
    <w:p w14:paraId="31A984F6" w14:textId="637E45EC" w:rsidR="00F22251" w:rsidRDefault="00F22251" w:rsidP="00F22251">
      <w:pPr>
        <w:rPr>
          <w:rFonts w:ascii="Times New Roman" w:hAnsi="Times New Roman" w:cs="Times New Roman"/>
        </w:rPr>
      </w:pPr>
      <w:r w:rsidRPr="00F22251">
        <w:rPr>
          <w:rFonts w:ascii="Times New Roman" w:hAnsi="Times New Roman" w:cs="Times New Roman"/>
          <w:b/>
          <w:bCs/>
        </w:rPr>
        <w:lastRenderedPageBreak/>
        <w:t>Proverbs 8:17</w:t>
      </w:r>
      <w:r w:rsidRPr="00F22251">
        <w:rPr>
          <w:rFonts w:ascii="Times New Roman" w:hAnsi="Times New Roman" w:cs="Times New Roman"/>
          <w:b/>
          <w:bCs/>
        </w:rPr>
        <w:t xml:space="preserve"> (NKJV) says this,</w:t>
      </w:r>
      <w:r>
        <w:rPr>
          <w:rFonts w:ascii="Times New Roman" w:hAnsi="Times New Roman" w:cs="Times New Roman"/>
        </w:rPr>
        <w:t xml:space="preserve"> “</w:t>
      </w:r>
      <w:r w:rsidRPr="00F22251">
        <w:rPr>
          <w:rFonts w:ascii="Times New Roman" w:hAnsi="Times New Roman" w:cs="Times New Roman"/>
        </w:rPr>
        <w:t>17 I love those who love me,</w:t>
      </w:r>
      <w:r>
        <w:rPr>
          <w:rFonts w:ascii="Times New Roman" w:hAnsi="Times New Roman" w:cs="Times New Roman"/>
        </w:rPr>
        <w:t xml:space="preserve"> </w:t>
      </w:r>
      <w:r w:rsidRPr="00F22251">
        <w:rPr>
          <w:rFonts w:ascii="Times New Roman" w:hAnsi="Times New Roman" w:cs="Times New Roman"/>
        </w:rPr>
        <w:t>And those who seek me diligently will find me.</w:t>
      </w:r>
      <w:r>
        <w:rPr>
          <w:rFonts w:ascii="Times New Roman" w:hAnsi="Times New Roman" w:cs="Times New Roman"/>
        </w:rPr>
        <w:t>”</w:t>
      </w:r>
    </w:p>
    <w:p w14:paraId="674DA41A" w14:textId="52842F91" w:rsidR="00385E5B" w:rsidRDefault="00385E5B" w:rsidP="00F22251">
      <w:pPr>
        <w:rPr>
          <w:rFonts w:ascii="Times New Roman" w:hAnsi="Times New Roman" w:cs="Times New Roman"/>
        </w:rPr>
      </w:pPr>
      <w:r>
        <w:rPr>
          <w:rFonts w:ascii="Times New Roman" w:hAnsi="Times New Roman" w:cs="Times New Roman"/>
        </w:rPr>
        <w:t xml:space="preserve">Could this be any clearer from the Lord to us.  Therefore, </w:t>
      </w:r>
    </w:p>
    <w:p w14:paraId="42ECEDE6" w14:textId="3BEB6576" w:rsidR="00E749A3" w:rsidRDefault="00E749A3" w:rsidP="00E749A3">
      <w:pPr>
        <w:rPr>
          <w:rFonts w:ascii="Times New Roman" w:hAnsi="Times New Roman" w:cs="Times New Roman"/>
        </w:rPr>
      </w:pPr>
      <w:r w:rsidRPr="00E749A3">
        <w:rPr>
          <w:rFonts w:ascii="Times New Roman" w:hAnsi="Times New Roman" w:cs="Times New Roman"/>
          <w:b/>
          <w:bCs/>
        </w:rPr>
        <w:t>Jeremiah 29:13</w:t>
      </w:r>
      <w:r w:rsidRPr="00E749A3">
        <w:rPr>
          <w:rFonts w:ascii="Times New Roman" w:hAnsi="Times New Roman" w:cs="Times New Roman"/>
          <w:b/>
          <w:bCs/>
        </w:rPr>
        <w:t xml:space="preserve"> (NKJV) says this,</w:t>
      </w:r>
      <w:r>
        <w:rPr>
          <w:rFonts w:ascii="Times New Roman" w:hAnsi="Times New Roman" w:cs="Times New Roman"/>
        </w:rPr>
        <w:t xml:space="preserve"> “</w:t>
      </w:r>
      <w:r w:rsidRPr="00E749A3">
        <w:rPr>
          <w:rFonts w:ascii="Times New Roman" w:hAnsi="Times New Roman" w:cs="Times New Roman"/>
        </w:rPr>
        <w:t>13 And you will seek Me and find Me, when you search for Me with all your heart.</w:t>
      </w:r>
      <w:r>
        <w:rPr>
          <w:rFonts w:ascii="Times New Roman" w:hAnsi="Times New Roman" w:cs="Times New Roman"/>
        </w:rPr>
        <w:t>”</w:t>
      </w:r>
    </w:p>
    <w:p w14:paraId="372BF5A1" w14:textId="13292B14" w:rsidR="00F22251" w:rsidRDefault="00F22251" w:rsidP="00F22251">
      <w:pPr>
        <w:rPr>
          <w:rFonts w:ascii="Times New Roman" w:hAnsi="Times New Roman" w:cs="Times New Roman"/>
        </w:rPr>
      </w:pPr>
      <w:r w:rsidRPr="00F22251">
        <w:rPr>
          <w:rFonts w:ascii="Times New Roman" w:hAnsi="Times New Roman" w:cs="Times New Roman"/>
          <w:b/>
          <w:bCs/>
        </w:rPr>
        <w:t>Lamentations 3:25</w:t>
      </w:r>
      <w:r w:rsidRPr="00F22251">
        <w:rPr>
          <w:rFonts w:ascii="Times New Roman" w:hAnsi="Times New Roman" w:cs="Times New Roman"/>
          <w:b/>
          <w:bCs/>
        </w:rPr>
        <w:t xml:space="preserve"> (NKJV) says this,</w:t>
      </w:r>
      <w:r>
        <w:rPr>
          <w:rFonts w:ascii="Times New Roman" w:hAnsi="Times New Roman" w:cs="Times New Roman"/>
        </w:rPr>
        <w:t xml:space="preserve"> “</w:t>
      </w:r>
      <w:r w:rsidRPr="00F22251">
        <w:rPr>
          <w:rFonts w:ascii="Times New Roman" w:hAnsi="Times New Roman" w:cs="Times New Roman"/>
        </w:rPr>
        <w:t>25 The LORD is good to those whose hope is in him, to the one who seeks him;</w:t>
      </w:r>
    </w:p>
    <w:p w14:paraId="01F71A5C" w14:textId="196682CD" w:rsidR="00E749A3" w:rsidRPr="00943AB0" w:rsidRDefault="00943AB0" w:rsidP="00943AB0">
      <w:pPr>
        <w:rPr>
          <w:rFonts w:ascii="Times New Roman" w:hAnsi="Times New Roman" w:cs="Times New Roman"/>
        </w:rPr>
      </w:pPr>
      <w:r w:rsidRPr="00943AB0">
        <w:rPr>
          <w:rFonts w:ascii="Times New Roman" w:hAnsi="Times New Roman" w:cs="Times New Roman"/>
          <w:b/>
          <w:bCs/>
        </w:rPr>
        <w:t>Luke 11:9-10</w:t>
      </w:r>
      <w:r w:rsidRPr="00943AB0">
        <w:rPr>
          <w:rFonts w:ascii="Times New Roman" w:hAnsi="Times New Roman" w:cs="Times New Roman"/>
          <w:b/>
          <w:bCs/>
        </w:rPr>
        <w:t xml:space="preserve"> (NKJV) says this</w:t>
      </w:r>
      <w:r>
        <w:rPr>
          <w:rFonts w:ascii="Times New Roman" w:hAnsi="Times New Roman" w:cs="Times New Roman"/>
        </w:rPr>
        <w:t>, “</w:t>
      </w:r>
      <w:r w:rsidRPr="00943AB0">
        <w:rPr>
          <w:rFonts w:ascii="Times New Roman" w:hAnsi="Times New Roman" w:cs="Times New Roman"/>
        </w:rPr>
        <w:t>9 “So I say to you, ask, and it will be given to you; seek, and you will find; knock, and it will be opened to you. 10 For everyone who asks receives, and he who seeks finds, and to him who knocks it will be opened.</w:t>
      </w:r>
    </w:p>
    <w:p w14:paraId="0FDD20A7" w14:textId="77777777" w:rsidR="00CF34F7" w:rsidRPr="00CF34F7" w:rsidRDefault="00CF34F7" w:rsidP="00CF34F7">
      <w:pPr>
        <w:rPr>
          <w:rFonts w:ascii="Times New Roman" w:hAnsi="Times New Roman" w:cs="Times New Roman"/>
        </w:rPr>
      </w:pPr>
    </w:p>
    <w:p w14:paraId="3F722C29" w14:textId="77777777" w:rsidR="00CF34F7" w:rsidRPr="00CF34F7" w:rsidRDefault="00CF34F7">
      <w:pPr>
        <w:rPr>
          <w:rFonts w:ascii="Times New Roman" w:hAnsi="Times New Roman" w:cs="Times New Roman"/>
        </w:rPr>
      </w:pPr>
    </w:p>
    <w:sectPr w:rsidR="00CF34F7" w:rsidRPr="00CF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D5"/>
    <w:rsid w:val="00385E5B"/>
    <w:rsid w:val="00943AB0"/>
    <w:rsid w:val="009D6AD5"/>
    <w:rsid w:val="00CF34F7"/>
    <w:rsid w:val="00E53942"/>
    <w:rsid w:val="00E749A3"/>
    <w:rsid w:val="00F2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4A08"/>
  <w15:chartTrackingRefBased/>
  <w15:docId w15:val="{0DF13FD5-EC71-4F6C-A5ED-683E32F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A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6A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6A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6A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6A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6A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6A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6A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6A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A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6A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6A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6A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6A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6A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6A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6A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6AD5"/>
    <w:rPr>
      <w:rFonts w:eastAsiaTheme="majorEastAsia" w:cstheme="majorBidi"/>
      <w:color w:val="272727" w:themeColor="text1" w:themeTint="D8"/>
    </w:rPr>
  </w:style>
  <w:style w:type="paragraph" w:styleId="Title">
    <w:name w:val="Title"/>
    <w:basedOn w:val="Normal"/>
    <w:next w:val="Normal"/>
    <w:link w:val="TitleChar"/>
    <w:uiPriority w:val="10"/>
    <w:qFormat/>
    <w:rsid w:val="009D6A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6A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6A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6A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6AD5"/>
    <w:pPr>
      <w:spacing w:before="160"/>
      <w:jc w:val="center"/>
    </w:pPr>
    <w:rPr>
      <w:i/>
      <w:iCs/>
      <w:color w:val="404040" w:themeColor="text1" w:themeTint="BF"/>
    </w:rPr>
  </w:style>
  <w:style w:type="character" w:customStyle="1" w:styleId="QuoteChar">
    <w:name w:val="Quote Char"/>
    <w:basedOn w:val="DefaultParagraphFont"/>
    <w:link w:val="Quote"/>
    <w:uiPriority w:val="29"/>
    <w:rsid w:val="009D6AD5"/>
    <w:rPr>
      <w:i/>
      <w:iCs/>
      <w:color w:val="404040" w:themeColor="text1" w:themeTint="BF"/>
    </w:rPr>
  </w:style>
  <w:style w:type="paragraph" w:styleId="ListParagraph">
    <w:name w:val="List Paragraph"/>
    <w:basedOn w:val="Normal"/>
    <w:uiPriority w:val="34"/>
    <w:qFormat/>
    <w:rsid w:val="009D6AD5"/>
    <w:pPr>
      <w:ind w:left="720"/>
      <w:contextualSpacing/>
    </w:pPr>
  </w:style>
  <w:style w:type="character" w:styleId="IntenseEmphasis">
    <w:name w:val="Intense Emphasis"/>
    <w:basedOn w:val="DefaultParagraphFont"/>
    <w:uiPriority w:val="21"/>
    <w:qFormat/>
    <w:rsid w:val="009D6AD5"/>
    <w:rPr>
      <w:i/>
      <w:iCs/>
      <w:color w:val="0F4761" w:themeColor="accent1" w:themeShade="BF"/>
    </w:rPr>
  </w:style>
  <w:style w:type="paragraph" w:styleId="IntenseQuote">
    <w:name w:val="Intense Quote"/>
    <w:basedOn w:val="Normal"/>
    <w:next w:val="Normal"/>
    <w:link w:val="IntenseQuoteChar"/>
    <w:uiPriority w:val="30"/>
    <w:qFormat/>
    <w:rsid w:val="009D6A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6AD5"/>
    <w:rPr>
      <w:i/>
      <w:iCs/>
      <w:color w:val="0F4761" w:themeColor="accent1" w:themeShade="BF"/>
    </w:rPr>
  </w:style>
  <w:style w:type="character" w:styleId="IntenseReference">
    <w:name w:val="Intense Reference"/>
    <w:basedOn w:val="DefaultParagraphFont"/>
    <w:uiPriority w:val="32"/>
    <w:qFormat/>
    <w:rsid w:val="009D6A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cp:lastPrinted>2024-02-25T16:45:00Z</cp:lastPrinted>
  <dcterms:created xsi:type="dcterms:W3CDTF">2024-02-25T15:59:00Z</dcterms:created>
  <dcterms:modified xsi:type="dcterms:W3CDTF">2024-02-25T19:52:00Z</dcterms:modified>
</cp:coreProperties>
</file>