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F691A" w14:textId="509ACDDD" w:rsidR="00AD0347" w:rsidRPr="00AD0347" w:rsidRDefault="00AD0347" w:rsidP="00453723">
      <w:pPr>
        <w:jc w:val="center"/>
        <w:rPr>
          <w:rFonts w:ascii="Times New Roman" w:hAnsi="Times New Roman" w:cs="Times New Roman"/>
          <w:b/>
          <w:bCs/>
        </w:rPr>
      </w:pPr>
      <w:r w:rsidRPr="00AD0347">
        <w:rPr>
          <w:rFonts w:ascii="Times New Roman" w:hAnsi="Times New Roman" w:cs="Times New Roman"/>
          <w:b/>
          <w:bCs/>
        </w:rPr>
        <w:t>“</w:t>
      </w:r>
      <w:r w:rsidR="004657A3">
        <w:rPr>
          <w:rFonts w:ascii="Times New Roman" w:hAnsi="Times New Roman" w:cs="Times New Roman"/>
          <w:b/>
          <w:bCs/>
        </w:rPr>
        <w:t>Open &amp; Closed Doors</w:t>
      </w:r>
      <w:r w:rsidR="00057298">
        <w:rPr>
          <w:rFonts w:ascii="Times New Roman" w:hAnsi="Times New Roman" w:cs="Times New Roman"/>
          <w:b/>
          <w:bCs/>
        </w:rPr>
        <w:t xml:space="preserve"> II</w:t>
      </w:r>
      <w:r w:rsidR="004657A3">
        <w:rPr>
          <w:rFonts w:ascii="Times New Roman" w:hAnsi="Times New Roman" w:cs="Times New Roman"/>
          <w:b/>
          <w:bCs/>
        </w:rPr>
        <w:t>”</w:t>
      </w:r>
    </w:p>
    <w:p w14:paraId="07E00901" w14:textId="23BA3C5F" w:rsidR="00AD0347" w:rsidRPr="00AD0347" w:rsidRDefault="004657A3" w:rsidP="00AD0347">
      <w:pPr>
        <w:rPr>
          <w:rFonts w:ascii="Times New Roman" w:hAnsi="Times New Roman" w:cs="Times New Roman"/>
        </w:rPr>
      </w:pPr>
      <w:r>
        <w:rPr>
          <w:rFonts w:ascii="Times New Roman" w:hAnsi="Times New Roman" w:cs="Times New Roman"/>
        </w:rPr>
        <w:t>Our lives will be filled with doors opening and closing.  Therefore,</w:t>
      </w:r>
      <w:r w:rsidR="00AD0347" w:rsidRPr="00AD0347">
        <w:rPr>
          <w:rFonts w:ascii="Times New Roman" w:hAnsi="Times New Roman" w:cs="Times New Roman"/>
        </w:rPr>
        <w:t xml:space="preserve"> </w:t>
      </w:r>
      <w:r>
        <w:rPr>
          <w:rFonts w:ascii="Times New Roman" w:hAnsi="Times New Roman" w:cs="Times New Roman"/>
        </w:rPr>
        <w:t xml:space="preserve">we must understand and let go of the doors that are closing. </w:t>
      </w:r>
      <w:r w:rsidR="00057298">
        <w:rPr>
          <w:rFonts w:ascii="Times New Roman" w:hAnsi="Times New Roman" w:cs="Times New Roman"/>
        </w:rPr>
        <w:t>To</w:t>
      </w:r>
      <w:r>
        <w:rPr>
          <w:rFonts w:ascii="Times New Roman" w:hAnsi="Times New Roman" w:cs="Times New Roman"/>
        </w:rPr>
        <w:t xml:space="preserve"> embrace the doors that are opening.</w:t>
      </w:r>
      <w:r w:rsidR="00AD0347" w:rsidRPr="00AD0347">
        <w:rPr>
          <w:rFonts w:ascii="Times New Roman" w:hAnsi="Times New Roman" w:cs="Times New Roman"/>
        </w:rPr>
        <w:t xml:space="preserve"> </w:t>
      </w:r>
      <w:r>
        <w:rPr>
          <w:rFonts w:ascii="Times New Roman" w:hAnsi="Times New Roman" w:cs="Times New Roman"/>
        </w:rPr>
        <w:t xml:space="preserve">For God </w:t>
      </w:r>
      <w:r w:rsidR="00057298">
        <w:rPr>
          <w:rFonts w:ascii="Times New Roman" w:hAnsi="Times New Roman" w:cs="Times New Roman"/>
        </w:rPr>
        <w:t xml:space="preserve">the Father through God the Son.  Is </w:t>
      </w:r>
      <w:r>
        <w:rPr>
          <w:rFonts w:ascii="Times New Roman" w:hAnsi="Times New Roman" w:cs="Times New Roman"/>
        </w:rPr>
        <w:t xml:space="preserve">the one </w:t>
      </w:r>
      <w:r w:rsidR="00057298">
        <w:rPr>
          <w:rFonts w:ascii="Times New Roman" w:hAnsi="Times New Roman" w:cs="Times New Roman"/>
        </w:rPr>
        <w:t>o</w:t>
      </w:r>
      <w:r>
        <w:rPr>
          <w:rFonts w:ascii="Times New Roman" w:hAnsi="Times New Roman" w:cs="Times New Roman"/>
        </w:rPr>
        <w:t>pening and closing the door</w:t>
      </w:r>
      <w:r w:rsidR="00057298">
        <w:rPr>
          <w:rFonts w:ascii="Times New Roman" w:hAnsi="Times New Roman" w:cs="Times New Roman"/>
        </w:rPr>
        <w:t xml:space="preserve">s in our lives.  </w:t>
      </w:r>
      <w:r w:rsidR="00AD0347" w:rsidRPr="00AD0347">
        <w:rPr>
          <w:rFonts w:ascii="Times New Roman" w:hAnsi="Times New Roman" w:cs="Times New Roman"/>
        </w:rPr>
        <w:t>Let’s Get Into The Word!</w:t>
      </w:r>
    </w:p>
    <w:p w14:paraId="2D7D8871" w14:textId="362175A8" w:rsidR="00057298" w:rsidRPr="00057298" w:rsidRDefault="00AD0347" w:rsidP="00057298">
      <w:pPr>
        <w:rPr>
          <w:rFonts w:ascii="Times New Roman" w:hAnsi="Times New Roman" w:cs="Times New Roman"/>
        </w:rPr>
      </w:pPr>
      <w:r w:rsidRPr="004D05D2">
        <w:rPr>
          <w:rFonts w:ascii="Times New Roman" w:hAnsi="Times New Roman" w:cs="Times New Roman"/>
          <w:b/>
          <w:bCs/>
        </w:rPr>
        <w:t xml:space="preserve">Scripture Reading: </w:t>
      </w:r>
      <w:r w:rsidR="00057298" w:rsidRPr="002156BC">
        <w:rPr>
          <w:rFonts w:ascii="Times New Roman" w:hAnsi="Times New Roman" w:cs="Times New Roman"/>
          <w:b/>
          <w:bCs/>
        </w:rPr>
        <w:t>Isaiah 22:22 (NKJV) says this,</w:t>
      </w:r>
      <w:r w:rsidR="00057298" w:rsidRPr="00057298">
        <w:rPr>
          <w:rFonts w:ascii="Times New Roman" w:hAnsi="Times New Roman" w:cs="Times New Roman"/>
        </w:rPr>
        <w:t xml:space="preserve"> “22 The key of the house of David I will lay on his shoulder</w:t>
      </w:r>
      <w:r w:rsidR="002156BC">
        <w:rPr>
          <w:rFonts w:ascii="Times New Roman" w:hAnsi="Times New Roman" w:cs="Times New Roman"/>
        </w:rPr>
        <w:t>.</w:t>
      </w:r>
      <w:r w:rsidR="00057298" w:rsidRPr="00057298">
        <w:rPr>
          <w:rFonts w:ascii="Times New Roman" w:hAnsi="Times New Roman" w:cs="Times New Roman"/>
        </w:rPr>
        <w:t xml:space="preserve"> So, he shall open and no one shall shut; and he shall shut, and no one shall open.</w:t>
      </w:r>
    </w:p>
    <w:p w14:paraId="22693D7D" w14:textId="24C3419E" w:rsidR="00AD0347" w:rsidRPr="00AD0347" w:rsidRDefault="00AD0347" w:rsidP="00057298">
      <w:pPr>
        <w:rPr>
          <w:rFonts w:ascii="Times New Roman" w:hAnsi="Times New Roman" w:cs="Times New Roman"/>
        </w:rPr>
      </w:pPr>
      <w:r w:rsidRPr="004D05D2">
        <w:rPr>
          <w:rFonts w:ascii="Times New Roman" w:hAnsi="Times New Roman" w:cs="Times New Roman"/>
          <w:b/>
          <w:bCs/>
        </w:rPr>
        <w:t>Call To Praise &amp; Worship: Psalm 100:1-5 (NKJV) says this,</w:t>
      </w:r>
      <w:r w:rsidRPr="00AD0347">
        <w:rPr>
          <w:rFonts w:ascii="Times New Roman" w:hAnsi="Times New Roman" w:cs="Times New Roman"/>
        </w:rPr>
        <w:t xml:space="preserve"> “1 Make a joyful shout to the Lord, all you lands!  2 Serve the Lord with gladness; come before His presence with singing.  3 Know that the Lord, He is God;  It is He who has made us, and not we ourselves; we are His people and the sheep of His pasture.  4 Enter into His gates with thanksgiving, and into His courts with praise.  Be thankful to Him, and bless His name.  5 For the Lord is good; his mercy is everlasting, and His truth endures to all generations.</w:t>
      </w:r>
    </w:p>
    <w:p w14:paraId="3A68A646" w14:textId="77777777" w:rsidR="00AD0347" w:rsidRPr="00C413E2" w:rsidRDefault="00AD0347" w:rsidP="00AD0347">
      <w:pPr>
        <w:rPr>
          <w:rFonts w:ascii="Times New Roman" w:hAnsi="Times New Roman" w:cs="Times New Roman"/>
        </w:rPr>
      </w:pPr>
      <w:r w:rsidRPr="00C413E2">
        <w:rPr>
          <w:rFonts w:ascii="Times New Roman" w:hAnsi="Times New Roman" w:cs="Times New Roman"/>
        </w:rPr>
        <w:t xml:space="preserve">**************NOW WE WILL BE GOING INTO PRAISE &amp; WORSHIP*************   </w:t>
      </w:r>
    </w:p>
    <w:p w14:paraId="394D69CD" w14:textId="77777777" w:rsidR="00E876A7" w:rsidRDefault="00C413E2" w:rsidP="00143095">
      <w:pPr>
        <w:rPr>
          <w:rFonts w:ascii="Times New Roman" w:hAnsi="Times New Roman" w:cs="Times New Roman"/>
        </w:rPr>
      </w:pPr>
      <w:r w:rsidRPr="00C413E2">
        <w:rPr>
          <w:rFonts w:ascii="Times New Roman" w:hAnsi="Times New Roman" w:cs="Times New Roman"/>
          <w:b/>
          <w:bCs/>
        </w:rPr>
        <w:t>Isaiah 22:15-22</w:t>
      </w:r>
      <w:r w:rsidRPr="00C413E2">
        <w:rPr>
          <w:rFonts w:ascii="Times New Roman" w:hAnsi="Times New Roman" w:cs="Times New Roman"/>
          <w:b/>
          <w:bCs/>
        </w:rPr>
        <w:t xml:space="preserve"> (NKJV) says this,</w:t>
      </w:r>
      <w:r>
        <w:rPr>
          <w:rFonts w:ascii="Times New Roman" w:hAnsi="Times New Roman" w:cs="Times New Roman"/>
        </w:rPr>
        <w:t xml:space="preserve"> “</w:t>
      </w:r>
      <w:r w:rsidRPr="00C413E2">
        <w:rPr>
          <w:rFonts w:ascii="Times New Roman" w:hAnsi="Times New Roman" w:cs="Times New Roman"/>
        </w:rPr>
        <w:t>15 Thus says the Lord God of hosts:</w:t>
      </w:r>
      <w:r>
        <w:rPr>
          <w:rFonts w:ascii="Times New Roman" w:hAnsi="Times New Roman" w:cs="Times New Roman"/>
        </w:rPr>
        <w:t xml:space="preserve">  </w:t>
      </w:r>
      <w:r w:rsidRPr="00E876A7">
        <w:rPr>
          <w:rFonts w:ascii="Times New Roman" w:hAnsi="Times New Roman" w:cs="Times New Roman"/>
          <w:b/>
          <w:bCs/>
        </w:rPr>
        <w:t>“Go, proceed to this steward,</w:t>
      </w:r>
      <w:r w:rsidRPr="00E876A7">
        <w:rPr>
          <w:rFonts w:ascii="Times New Roman" w:hAnsi="Times New Roman" w:cs="Times New Roman"/>
          <w:b/>
          <w:bCs/>
        </w:rPr>
        <w:t xml:space="preserve"> </w:t>
      </w:r>
      <w:r w:rsidRPr="00E876A7">
        <w:rPr>
          <w:rFonts w:ascii="Times New Roman" w:hAnsi="Times New Roman" w:cs="Times New Roman"/>
          <w:b/>
          <w:bCs/>
        </w:rPr>
        <w:t>To Shebna, who is over the house, and say:</w:t>
      </w:r>
      <w:r>
        <w:rPr>
          <w:rFonts w:ascii="Times New Roman" w:hAnsi="Times New Roman" w:cs="Times New Roman"/>
        </w:rPr>
        <w:t xml:space="preserve"> 1</w:t>
      </w:r>
      <w:r w:rsidRPr="00C413E2">
        <w:rPr>
          <w:rFonts w:ascii="Times New Roman" w:hAnsi="Times New Roman" w:cs="Times New Roman"/>
        </w:rPr>
        <w:t>6 ‘What have you here, and whom have you here</w:t>
      </w:r>
      <w:r>
        <w:rPr>
          <w:rFonts w:ascii="Times New Roman" w:hAnsi="Times New Roman" w:cs="Times New Roman"/>
        </w:rPr>
        <w:t xml:space="preserve">.  </w:t>
      </w:r>
      <w:r w:rsidRPr="00C413E2">
        <w:rPr>
          <w:rFonts w:ascii="Times New Roman" w:hAnsi="Times New Roman" w:cs="Times New Roman"/>
        </w:rPr>
        <w:t>That you have hewn a sepulcher here,</w:t>
      </w:r>
      <w:r>
        <w:rPr>
          <w:rFonts w:ascii="Times New Roman" w:hAnsi="Times New Roman" w:cs="Times New Roman"/>
        </w:rPr>
        <w:t xml:space="preserve"> a</w:t>
      </w:r>
      <w:r w:rsidRPr="00C413E2">
        <w:rPr>
          <w:rFonts w:ascii="Times New Roman" w:hAnsi="Times New Roman" w:cs="Times New Roman"/>
        </w:rPr>
        <w:t>s he who hews himself a sepulcher on high,</w:t>
      </w:r>
      <w:r>
        <w:rPr>
          <w:rFonts w:ascii="Times New Roman" w:hAnsi="Times New Roman" w:cs="Times New Roman"/>
        </w:rPr>
        <w:t xml:space="preserve"> w</w:t>
      </w:r>
      <w:r w:rsidRPr="00C413E2">
        <w:rPr>
          <w:rFonts w:ascii="Times New Roman" w:hAnsi="Times New Roman" w:cs="Times New Roman"/>
        </w:rPr>
        <w:t>ho carves a tomb for himself in a rock?</w:t>
      </w:r>
      <w:r>
        <w:rPr>
          <w:rFonts w:ascii="Times New Roman" w:hAnsi="Times New Roman" w:cs="Times New Roman"/>
        </w:rPr>
        <w:t xml:space="preserve">  </w:t>
      </w:r>
      <w:r w:rsidRPr="00C413E2">
        <w:rPr>
          <w:rFonts w:ascii="Times New Roman" w:hAnsi="Times New Roman" w:cs="Times New Roman"/>
        </w:rPr>
        <w:t>17 Indeed, the Lord will throw you away violently,</w:t>
      </w:r>
      <w:r>
        <w:rPr>
          <w:rFonts w:ascii="Times New Roman" w:hAnsi="Times New Roman" w:cs="Times New Roman"/>
        </w:rPr>
        <w:t xml:space="preserve"> </w:t>
      </w:r>
      <w:r w:rsidRPr="00C413E2">
        <w:rPr>
          <w:rFonts w:ascii="Times New Roman" w:hAnsi="Times New Roman" w:cs="Times New Roman"/>
        </w:rPr>
        <w:t>O mighty man,</w:t>
      </w:r>
      <w:r>
        <w:rPr>
          <w:rFonts w:ascii="Times New Roman" w:hAnsi="Times New Roman" w:cs="Times New Roman"/>
        </w:rPr>
        <w:t xml:space="preserve"> a</w:t>
      </w:r>
      <w:r w:rsidRPr="00C413E2">
        <w:rPr>
          <w:rFonts w:ascii="Times New Roman" w:hAnsi="Times New Roman" w:cs="Times New Roman"/>
        </w:rPr>
        <w:t>nd will surely seize you.</w:t>
      </w:r>
      <w:r>
        <w:rPr>
          <w:rFonts w:ascii="Times New Roman" w:hAnsi="Times New Roman" w:cs="Times New Roman"/>
        </w:rPr>
        <w:t xml:space="preserve">  </w:t>
      </w:r>
      <w:r w:rsidRPr="00C413E2">
        <w:rPr>
          <w:rFonts w:ascii="Times New Roman" w:hAnsi="Times New Roman" w:cs="Times New Roman"/>
        </w:rPr>
        <w:t>18 He will surely turn violently and toss you like a ball</w:t>
      </w:r>
      <w:r>
        <w:rPr>
          <w:rFonts w:ascii="Times New Roman" w:hAnsi="Times New Roman" w:cs="Times New Roman"/>
        </w:rPr>
        <w:t xml:space="preserve"> i</w:t>
      </w:r>
      <w:r w:rsidRPr="00C413E2">
        <w:rPr>
          <w:rFonts w:ascii="Times New Roman" w:hAnsi="Times New Roman" w:cs="Times New Roman"/>
        </w:rPr>
        <w:t>nto a large country</w:t>
      </w:r>
      <w:r>
        <w:rPr>
          <w:rFonts w:ascii="Times New Roman" w:hAnsi="Times New Roman" w:cs="Times New Roman"/>
        </w:rPr>
        <w:t xml:space="preserve">. </w:t>
      </w:r>
      <w:r w:rsidRPr="00C413E2">
        <w:rPr>
          <w:rFonts w:ascii="Times New Roman" w:hAnsi="Times New Roman" w:cs="Times New Roman"/>
        </w:rPr>
        <w:t>There you shall die, and there your glorious chariots</w:t>
      </w:r>
      <w:r>
        <w:rPr>
          <w:rFonts w:ascii="Times New Roman" w:hAnsi="Times New Roman" w:cs="Times New Roman"/>
        </w:rPr>
        <w:t xml:space="preserve"> s</w:t>
      </w:r>
      <w:r w:rsidRPr="00C413E2">
        <w:rPr>
          <w:rFonts w:ascii="Times New Roman" w:hAnsi="Times New Roman" w:cs="Times New Roman"/>
        </w:rPr>
        <w:t>hall be the shame of your master’s house.</w:t>
      </w:r>
      <w:r>
        <w:rPr>
          <w:rFonts w:ascii="Times New Roman" w:hAnsi="Times New Roman" w:cs="Times New Roman"/>
        </w:rPr>
        <w:t xml:space="preserve"> </w:t>
      </w:r>
      <w:r w:rsidRPr="00C413E2">
        <w:rPr>
          <w:rFonts w:ascii="Times New Roman" w:hAnsi="Times New Roman" w:cs="Times New Roman"/>
        </w:rPr>
        <w:t>19 So I will drive you out of your office,</w:t>
      </w:r>
      <w:r>
        <w:rPr>
          <w:rFonts w:ascii="Times New Roman" w:hAnsi="Times New Roman" w:cs="Times New Roman"/>
        </w:rPr>
        <w:t xml:space="preserve">  a</w:t>
      </w:r>
      <w:r w:rsidRPr="00C413E2">
        <w:rPr>
          <w:rFonts w:ascii="Times New Roman" w:hAnsi="Times New Roman" w:cs="Times New Roman"/>
        </w:rPr>
        <w:t>nd from your position he will pull you down.</w:t>
      </w:r>
      <w:r>
        <w:rPr>
          <w:rFonts w:ascii="Times New Roman" w:hAnsi="Times New Roman" w:cs="Times New Roman"/>
        </w:rPr>
        <w:t xml:space="preserve">  </w:t>
      </w:r>
    </w:p>
    <w:p w14:paraId="317B6A1C" w14:textId="77777777" w:rsidR="00745049" w:rsidRDefault="00E876A7" w:rsidP="00E876A7">
      <w:pPr>
        <w:rPr>
          <w:rFonts w:ascii="Times New Roman" w:hAnsi="Times New Roman" w:cs="Times New Roman"/>
        </w:rPr>
      </w:pPr>
      <w:r>
        <w:rPr>
          <w:rFonts w:ascii="Times New Roman" w:hAnsi="Times New Roman" w:cs="Times New Roman"/>
        </w:rPr>
        <w:t xml:space="preserve">God the Father told the Prophet Isaiah to prophesy to Shebna.  That his delegated authority over the house of David was ending.  </w:t>
      </w:r>
    </w:p>
    <w:p w14:paraId="2C5BE8B6" w14:textId="3D98FF00" w:rsidR="00E876A7" w:rsidRPr="00745049" w:rsidRDefault="00E876A7" w:rsidP="00E876A7">
      <w:pPr>
        <w:rPr>
          <w:rFonts w:ascii="Times New Roman" w:hAnsi="Times New Roman" w:cs="Times New Roman"/>
          <w:b/>
          <w:bCs/>
          <w:u w:val="single"/>
        </w:rPr>
      </w:pPr>
      <w:r w:rsidRPr="00745049">
        <w:rPr>
          <w:rFonts w:ascii="Times New Roman" w:hAnsi="Times New Roman" w:cs="Times New Roman"/>
          <w:b/>
          <w:bCs/>
          <w:u w:val="single"/>
        </w:rPr>
        <w:t>Shebna Was Removed</w:t>
      </w:r>
      <w:r w:rsidRPr="00745049">
        <w:rPr>
          <w:rFonts w:ascii="Times New Roman" w:hAnsi="Times New Roman" w:cs="Times New Roman"/>
          <w:b/>
          <w:bCs/>
          <w:u w:val="single"/>
        </w:rPr>
        <w:t xml:space="preserve"> for the following reasons</w:t>
      </w:r>
      <w:r w:rsidR="00745049" w:rsidRPr="00745049">
        <w:rPr>
          <w:rFonts w:ascii="Times New Roman" w:hAnsi="Times New Roman" w:cs="Times New Roman"/>
          <w:b/>
          <w:bCs/>
          <w:u w:val="single"/>
        </w:rPr>
        <w:t>:</w:t>
      </w:r>
    </w:p>
    <w:p w14:paraId="5CFB4ABC" w14:textId="77777777" w:rsidR="00E876A7" w:rsidRPr="00E876A7" w:rsidRDefault="00E876A7" w:rsidP="00E876A7">
      <w:pPr>
        <w:rPr>
          <w:rFonts w:ascii="Times New Roman" w:hAnsi="Times New Roman" w:cs="Times New Roman"/>
        </w:rPr>
      </w:pPr>
      <w:r w:rsidRPr="00E876A7">
        <w:rPr>
          <w:rFonts w:ascii="Times New Roman" w:hAnsi="Times New Roman" w:cs="Times New Roman"/>
        </w:rPr>
        <w:t>• Arrogance and Vanity: Shebna used his high-ranking position as royal steward (administrator over the king's house and treasury) to elevate himself.</w:t>
      </w:r>
    </w:p>
    <w:p w14:paraId="2F6EE61D" w14:textId="77777777" w:rsidR="00E876A7" w:rsidRPr="00E876A7" w:rsidRDefault="00E876A7" w:rsidP="00E876A7">
      <w:pPr>
        <w:rPr>
          <w:rFonts w:ascii="Times New Roman" w:hAnsi="Times New Roman" w:cs="Times New Roman"/>
        </w:rPr>
      </w:pPr>
      <w:r w:rsidRPr="00E876A7">
        <w:rPr>
          <w:rFonts w:ascii="Times New Roman" w:hAnsi="Times New Roman" w:cs="Times New Roman"/>
        </w:rPr>
        <w:t>• Self-Absorption During a Crisis: As the Assyrian army threatened Jerusalem, Shebna focused on carving out an ostentatious, expensive rock-hewn tomb for himself to immortalize his own name rather than depending on God or caring for the people.</w:t>
      </w:r>
    </w:p>
    <w:p w14:paraId="6B7B1A07" w14:textId="4C7EBBE1" w:rsidR="00E876A7" w:rsidRDefault="00E876A7" w:rsidP="00E876A7">
      <w:pPr>
        <w:rPr>
          <w:rFonts w:ascii="Times New Roman" w:hAnsi="Times New Roman" w:cs="Times New Roman"/>
        </w:rPr>
      </w:pPr>
      <w:r w:rsidRPr="00E876A7">
        <w:rPr>
          <w:rFonts w:ascii="Times New Roman" w:hAnsi="Times New Roman" w:cs="Times New Roman"/>
        </w:rPr>
        <w:t>• Suspected Treachery: He was suspected of political schemes, luxury-seeking, and conspiring or lacking loyalty to Judah's covenant with God.</w:t>
      </w:r>
    </w:p>
    <w:p w14:paraId="4C8C9356" w14:textId="77777777" w:rsidR="00745049" w:rsidRDefault="00745049" w:rsidP="00143095">
      <w:pPr>
        <w:rPr>
          <w:rFonts w:ascii="Times New Roman" w:hAnsi="Times New Roman" w:cs="Times New Roman"/>
        </w:rPr>
      </w:pPr>
    </w:p>
    <w:p w14:paraId="62BBBFE5" w14:textId="181F99DA" w:rsidR="00745049" w:rsidRPr="00745049" w:rsidRDefault="00C413E2" w:rsidP="00745049">
      <w:pPr>
        <w:rPr>
          <w:rFonts w:ascii="Times New Roman" w:hAnsi="Times New Roman" w:cs="Times New Roman"/>
        </w:rPr>
      </w:pPr>
      <w:r w:rsidRPr="00C413E2">
        <w:rPr>
          <w:rFonts w:ascii="Times New Roman" w:hAnsi="Times New Roman" w:cs="Times New Roman"/>
        </w:rPr>
        <w:lastRenderedPageBreak/>
        <w:t>20 ‘Then it shall be in that day,</w:t>
      </w:r>
      <w:r>
        <w:rPr>
          <w:rFonts w:ascii="Times New Roman" w:hAnsi="Times New Roman" w:cs="Times New Roman"/>
        </w:rPr>
        <w:t xml:space="preserve"> t</w:t>
      </w:r>
      <w:r w:rsidRPr="00C413E2">
        <w:rPr>
          <w:rFonts w:ascii="Times New Roman" w:hAnsi="Times New Roman" w:cs="Times New Roman"/>
        </w:rPr>
        <w:t>hat I will call My servant Eliakim</w:t>
      </w:r>
      <w:r w:rsidR="006A155B">
        <w:rPr>
          <w:rFonts w:ascii="Times New Roman" w:hAnsi="Times New Roman" w:cs="Times New Roman"/>
        </w:rPr>
        <w:t xml:space="preserve"> </w:t>
      </w:r>
      <w:r w:rsidR="006A155B" w:rsidRPr="006A155B">
        <w:rPr>
          <w:rFonts w:ascii="Times New Roman" w:hAnsi="Times New Roman" w:cs="Times New Roman"/>
          <w:b/>
          <w:bCs/>
        </w:rPr>
        <w:t>(</w:t>
      </w:r>
      <w:r w:rsidR="006A155B" w:rsidRPr="006A155B">
        <w:rPr>
          <w:rFonts w:ascii="Times New Roman" w:hAnsi="Times New Roman" w:cs="Times New Roman"/>
          <w:b/>
          <w:bCs/>
        </w:rPr>
        <w:t>Eliakim meaning "God establishes" or "God sets up</w:t>
      </w:r>
      <w:r w:rsidR="006A155B">
        <w:rPr>
          <w:rFonts w:ascii="Times New Roman" w:hAnsi="Times New Roman" w:cs="Times New Roman"/>
          <w:b/>
          <w:bCs/>
        </w:rPr>
        <w:t xml:space="preserve">) </w:t>
      </w:r>
      <w:r w:rsidR="006A155B" w:rsidRPr="006A155B">
        <w:rPr>
          <w:rFonts w:ascii="Times New Roman" w:hAnsi="Times New Roman" w:cs="Times New Roman"/>
        </w:rPr>
        <w:t>the son of Hilkiah</w:t>
      </w:r>
      <w:r w:rsidR="006A155B">
        <w:rPr>
          <w:rFonts w:ascii="Times New Roman" w:hAnsi="Times New Roman" w:cs="Times New Roman"/>
          <w:b/>
          <w:bCs/>
        </w:rPr>
        <w:t xml:space="preserve"> </w:t>
      </w:r>
      <w:r w:rsidR="006A155B" w:rsidRPr="006A155B">
        <w:rPr>
          <w:rFonts w:ascii="Times New Roman" w:hAnsi="Times New Roman" w:cs="Times New Roman"/>
          <w:b/>
          <w:bCs/>
        </w:rPr>
        <w:t xml:space="preserve">(Hilkiah </w:t>
      </w:r>
      <w:r w:rsidR="006A155B" w:rsidRPr="006A155B">
        <w:rPr>
          <w:rFonts w:ascii="Times New Roman" w:hAnsi="Times New Roman" w:cs="Times New Roman"/>
          <w:b/>
          <w:bCs/>
        </w:rPr>
        <w:t xml:space="preserve">a Levite </w:t>
      </w:r>
      <w:r w:rsidR="006A155B" w:rsidRPr="006A155B">
        <w:rPr>
          <w:rFonts w:ascii="Times New Roman" w:hAnsi="Times New Roman" w:cs="Times New Roman"/>
          <w:b/>
          <w:bCs/>
        </w:rPr>
        <w:t>served as High Priest during the reign of King Josiah in the 7th century)</w:t>
      </w:r>
      <w:r w:rsidR="006A155B" w:rsidRPr="006A155B">
        <w:rPr>
          <w:rFonts w:ascii="Times New Roman" w:hAnsi="Times New Roman" w:cs="Times New Roman"/>
        </w:rPr>
        <w:t>.</w:t>
      </w:r>
      <w:r>
        <w:rPr>
          <w:rFonts w:ascii="Times New Roman" w:hAnsi="Times New Roman" w:cs="Times New Roman"/>
        </w:rPr>
        <w:t xml:space="preserve"> </w:t>
      </w:r>
      <w:r w:rsidRPr="00C413E2">
        <w:rPr>
          <w:rFonts w:ascii="Times New Roman" w:hAnsi="Times New Roman" w:cs="Times New Roman"/>
        </w:rPr>
        <w:t>21 I will clothe him with your robe</w:t>
      </w:r>
      <w:r>
        <w:rPr>
          <w:rFonts w:ascii="Times New Roman" w:hAnsi="Times New Roman" w:cs="Times New Roman"/>
        </w:rPr>
        <w:t xml:space="preserve"> a</w:t>
      </w:r>
      <w:r w:rsidRPr="00C413E2">
        <w:rPr>
          <w:rFonts w:ascii="Times New Roman" w:hAnsi="Times New Roman" w:cs="Times New Roman"/>
        </w:rPr>
        <w:t>nd strengthen him with your belt;</w:t>
      </w:r>
      <w:r>
        <w:rPr>
          <w:rFonts w:ascii="Times New Roman" w:hAnsi="Times New Roman" w:cs="Times New Roman"/>
        </w:rPr>
        <w:t xml:space="preserve"> </w:t>
      </w:r>
      <w:r w:rsidRPr="00C413E2">
        <w:rPr>
          <w:rFonts w:ascii="Times New Roman" w:hAnsi="Times New Roman" w:cs="Times New Roman"/>
        </w:rPr>
        <w:t>I will commit your responsibility into his hand.</w:t>
      </w:r>
      <w:r>
        <w:rPr>
          <w:rFonts w:ascii="Times New Roman" w:hAnsi="Times New Roman" w:cs="Times New Roman"/>
        </w:rPr>
        <w:t xml:space="preserve">  </w:t>
      </w:r>
      <w:r w:rsidRPr="006A155B">
        <w:rPr>
          <w:rFonts w:ascii="Times New Roman" w:hAnsi="Times New Roman" w:cs="Times New Roman"/>
          <w:b/>
          <w:bCs/>
        </w:rPr>
        <w:t>He shall be a father to the inhabitants of Jerusalem</w:t>
      </w:r>
      <w:r w:rsidRPr="006A155B">
        <w:rPr>
          <w:rFonts w:ascii="Times New Roman" w:hAnsi="Times New Roman" w:cs="Times New Roman"/>
          <w:b/>
          <w:bCs/>
        </w:rPr>
        <w:t xml:space="preserve"> a</w:t>
      </w:r>
      <w:r w:rsidRPr="006A155B">
        <w:rPr>
          <w:rFonts w:ascii="Times New Roman" w:hAnsi="Times New Roman" w:cs="Times New Roman"/>
          <w:b/>
          <w:bCs/>
        </w:rPr>
        <w:t>nd to the house of Judah.</w:t>
      </w:r>
      <w:r w:rsidRPr="006A155B">
        <w:rPr>
          <w:rFonts w:ascii="Times New Roman" w:hAnsi="Times New Roman" w:cs="Times New Roman"/>
          <w:b/>
          <w:bCs/>
        </w:rPr>
        <w:t xml:space="preserve">  </w:t>
      </w:r>
      <w:r w:rsidRPr="006A155B">
        <w:rPr>
          <w:rFonts w:ascii="Times New Roman" w:hAnsi="Times New Roman" w:cs="Times New Roman"/>
          <w:b/>
          <w:bCs/>
        </w:rPr>
        <w:t>22 The key of the house of David</w:t>
      </w:r>
      <w:r w:rsidRPr="006A155B">
        <w:rPr>
          <w:rFonts w:ascii="Times New Roman" w:hAnsi="Times New Roman" w:cs="Times New Roman"/>
          <w:b/>
          <w:bCs/>
        </w:rPr>
        <w:t xml:space="preserve"> </w:t>
      </w:r>
      <w:r w:rsidRPr="006A155B">
        <w:rPr>
          <w:rFonts w:ascii="Times New Roman" w:hAnsi="Times New Roman" w:cs="Times New Roman"/>
          <w:b/>
          <w:bCs/>
        </w:rPr>
        <w:t>I will lay on his shoulder</w:t>
      </w:r>
      <w:r w:rsidRPr="006A155B">
        <w:rPr>
          <w:rFonts w:ascii="Times New Roman" w:hAnsi="Times New Roman" w:cs="Times New Roman"/>
          <w:b/>
          <w:bCs/>
        </w:rPr>
        <w:t>.  So,</w:t>
      </w:r>
      <w:r w:rsidRPr="006A155B">
        <w:rPr>
          <w:rFonts w:ascii="Times New Roman" w:hAnsi="Times New Roman" w:cs="Times New Roman"/>
          <w:b/>
          <w:bCs/>
        </w:rPr>
        <w:t xml:space="preserve"> he shall open, and no one shall shut;</w:t>
      </w:r>
      <w:r w:rsidRPr="006A155B">
        <w:rPr>
          <w:rFonts w:ascii="Times New Roman" w:hAnsi="Times New Roman" w:cs="Times New Roman"/>
          <w:b/>
          <w:bCs/>
        </w:rPr>
        <w:t xml:space="preserve"> a</w:t>
      </w:r>
      <w:r w:rsidRPr="006A155B">
        <w:rPr>
          <w:rFonts w:ascii="Times New Roman" w:hAnsi="Times New Roman" w:cs="Times New Roman"/>
          <w:b/>
          <w:bCs/>
        </w:rPr>
        <w:t>nd he shall shut, and no one shall open.</w:t>
      </w:r>
      <w:r w:rsidRPr="006A155B">
        <w:rPr>
          <w:rFonts w:ascii="Times New Roman" w:hAnsi="Times New Roman" w:cs="Times New Roman"/>
          <w:b/>
          <w:bCs/>
        </w:rPr>
        <w:t xml:space="preserve"> </w:t>
      </w:r>
    </w:p>
    <w:p w14:paraId="23767B99" w14:textId="2223419E" w:rsidR="00745049" w:rsidRPr="00745049" w:rsidRDefault="00745049" w:rsidP="00745049">
      <w:pPr>
        <w:rPr>
          <w:rFonts w:ascii="Times New Roman" w:hAnsi="Times New Roman" w:cs="Times New Roman"/>
          <w:b/>
          <w:bCs/>
          <w:u w:val="single"/>
        </w:rPr>
      </w:pPr>
      <w:r w:rsidRPr="00745049">
        <w:rPr>
          <w:rFonts w:ascii="Times New Roman" w:hAnsi="Times New Roman" w:cs="Times New Roman"/>
          <w:b/>
          <w:bCs/>
          <w:u w:val="single"/>
        </w:rPr>
        <w:t>Eliakim Was Chosen</w:t>
      </w:r>
      <w:r w:rsidRPr="00745049">
        <w:rPr>
          <w:rFonts w:ascii="Times New Roman" w:hAnsi="Times New Roman" w:cs="Times New Roman"/>
          <w:b/>
          <w:bCs/>
          <w:u w:val="single"/>
        </w:rPr>
        <w:t>:</w:t>
      </w:r>
    </w:p>
    <w:p w14:paraId="137069E9" w14:textId="77777777" w:rsidR="00745049" w:rsidRPr="00745049" w:rsidRDefault="00745049" w:rsidP="00745049">
      <w:pPr>
        <w:rPr>
          <w:rFonts w:ascii="Times New Roman" w:hAnsi="Times New Roman" w:cs="Times New Roman"/>
        </w:rPr>
      </w:pPr>
      <w:r w:rsidRPr="00745049">
        <w:rPr>
          <w:rFonts w:ascii="Times New Roman" w:hAnsi="Times New Roman" w:cs="Times New Roman"/>
        </w:rPr>
        <w:t>• Faithful Stewardship: Eliakim (son of Hilkiah) is described as a reliable, humble servant prepared to care for the people of Jerusalem and Judah like a father.</w:t>
      </w:r>
    </w:p>
    <w:p w14:paraId="5A9BD481" w14:textId="77777777" w:rsidR="00745049" w:rsidRPr="00626613" w:rsidRDefault="00745049" w:rsidP="00745049">
      <w:pPr>
        <w:rPr>
          <w:rFonts w:ascii="Times New Roman" w:hAnsi="Times New Roman" w:cs="Times New Roman"/>
          <w:b/>
          <w:bCs/>
        </w:rPr>
      </w:pPr>
      <w:r w:rsidRPr="00745049">
        <w:rPr>
          <w:rFonts w:ascii="Times New Roman" w:hAnsi="Times New Roman" w:cs="Times New Roman"/>
        </w:rPr>
        <w:t xml:space="preserve">• Divine Authority (The Key of David): God gave Eliakim the robe, girdle, and the key of the house of David, symbolizing true administrative power and the authority </w:t>
      </w:r>
      <w:r w:rsidRPr="00626613">
        <w:rPr>
          <w:rFonts w:ascii="Times New Roman" w:hAnsi="Times New Roman" w:cs="Times New Roman"/>
          <w:b/>
          <w:bCs/>
        </w:rPr>
        <w:t>to open and shut without interference.</w:t>
      </w:r>
    </w:p>
    <w:p w14:paraId="08EBFAB0" w14:textId="44A9B903" w:rsidR="00E876A7" w:rsidRPr="00626613" w:rsidRDefault="00745049" w:rsidP="00143095">
      <w:pPr>
        <w:rPr>
          <w:rFonts w:ascii="Times New Roman" w:hAnsi="Times New Roman" w:cs="Times New Roman"/>
        </w:rPr>
      </w:pPr>
      <w:r w:rsidRPr="00745049">
        <w:rPr>
          <w:rFonts w:ascii="Times New Roman" w:hAnsi="Times New Roman" w:cs="Times New Roman"/>
        </w:rPr>
        <w:t xml:space="preserve">• Foreshadowing Christ: Eliakim’s faithful role as a secure </w:t>
      </w:r>
      <w:r w:rsidRPr="00745049">
        <w:rPr>
          <w:rFonts w:ascii="Times New Roman" w:hAnsi="Times New Roman" w:cs="Times New Roman"/>
          <w:b/>
          <w:bCs/>
        </w:rPr>
        <w:t>"peg in a firm place"</w:t>
      </w:r>
      <w:r>
        <w:rPr>
          <w:rFonts w:ascii="Times New Roman" w:hAnsi="Times New Roman" w:cs="Times New Roman"/>
          <w:b/>
          <w:bCs/>
        </w:rPr>
        <w:t xml:space="preserve"> in verse 23.</w:t>
      </w:r>
      <w:r w:rsidRPr="00745049">
        <w:rPr>
          <w:rFonts w:ascii="Times New Roman" w:hAnsi="Times New Roman" w:cs="Times New Roman"/>
        </w:rPr>
        <w:t xml:space="preserve">  In ancient nomadic and palace life, sturdy tent pegs or wall nails were driven deeply into wood or stone to hang up heavy household utensils, bowls, and jars. Calling Eliakim a </w:t>
      </w:r>
      <w:r w:rsidRPr="00745049">
        <w:rPr>
          <w:rFonts w:ascii="Times New Roman" w:hAnsi="Times New Roman" w:cs="Times New Roman"/>
          <w:b/>
          <w:bCs/>
        </w:rPr>
        <w:t>"peg in a firm place"</w:t>
      </w:r>
      <w:r>
        <w:rPr>
          <w:rFonts w:ascii="Times New Roman" w:hAnsi="Times New Roman" w:cs="Times New Roman"/>
        </w:rPr>
        <w:t>. M</w:t>
      </w:r>
      <w:r w:rsidRPr="00745049">
        <w:rPr>
          <w:rFonts w:ascii="Times New Roman" w:hAnsi="Times New Roman" w:cs="Times New Roman"/>
        </w:rPr>
        <w:t>eans God is establishing him as a dependable, secure anchor to hold up the weight and honor of his entire family and administration</w:t>
      </w:r>
      <w:r>
        <w:rPr>
          <w:rFonts w:ascii="Times New Roman" w:hAnsi="Times New Roman" w:cs="Times New Roman"/>
        </w:rPr>
        <w:t xml:space="preserve"> </w:t>
      </w:r>
      <w:r w:rsidRPr="00745049">
        <w:rPr>
          <w:rFonts w:ascii="Times New Roman" w:hAnsi="Times New Roman" w:cs="Times New Roman"/>
        </w:rPr>
        <w:t>over the house of David</w:t>
      </w:r>
      <w:r>
        <w:rPr>
          <w:rFonts w:ascii="Times New Roman" w:hAnsi="Times New Roman" w:cs="Times New Roman"/>
        </w:rPr>
        <w:t>.  S</w:t>
      </w:r>
      <w:r w:rsidRPr="00745049">
        <w:rPr>
          <w:rFonts w:ascii="Times New Roman" w:hAnsi="Times New Roman" w:cs="Times New Roman"/>
        </w:rPr>
        <w:t>erves as a prophetic picture of the messianic authority later claimed by Jesus in the New Testament</w:t>
      </w:r>
      <w:r>
        <w:rPr>
          <w:rFonts w:ascii="Times New Roman" w:hAnsi="Times New Roman" w:cs="Times New Roman"/>
        </w:rPr>
        <w:t>.</w:t>
      </w:r>
      <w:r w:rsidR="00626613">
        <w:rPr>
          <w:rFonts w:ascii="Times New Roman" w:hAnsi="Times New Roman" w:cs="Times New Roman"/>
        </w:rPr>
        <w:t xml:space="preserve">  However, in verse 25. </w:t>
      </w:r>
      <w:r w:rsidR="00626613" w:rsidRPr="00626613">
        <w:rPr>
          <w:rFonts w:ascii="Times New Roman" w:hAnsi="Times New Roman" w:cs="Times New Roman"/>
        </w:rPr>
        <w:t xml:space="preserve">The passage later warns that this specific </w:t>
      </w:r>
      <w:r w:rsidR="00626613" w:rsidRPr="00626613">
        <w:rPr>
          <w:rFonts w:ascii="Times New Roman" w:hAnsi="Times New Roman" w:cs="Times New Roman"/>
          <w:b/>
          <w:bCs/>
        </w:rPr>
        <w:t>earthly peg will eventually give way, break off, and fall under the heavy burden hanging from it, symbolizing the eventual failure of human political office and the need for an unshakable, eternal ruler</w:t>
      </w:r>
      <w:r w:rsidR="00626613">
        <w:rPr>
          <w:rFonts w:ascii="Times New Roman" w:hAnsi="Times New Roman" w:cs="Times New Roman"/>
          <w:b/>
          <w:bCs/>
        </w:rPr>
        <w:t xml:space="preserve">.  </w:t>
      </w:r>
      <w:r w:rsidR="00626613">
        <w:rPr>
          <w:rFonts w:ascii="Times New Roman" w:hAnsi="Times New Roman" w:cs="Times New Roman"/>
        </w:rPr>
        <w:t xml:space="preserve">Now let’s look at Christ himself revealing something about the </w:t>
      </w:r>
      <w:r w:rsidR="00626613" w:rsidRPr="00626613">
        <w:rPr>
          <w:rFonts w:ascii="Times New Roman" w:hAnsi="Times New Roman" w:cs="Times New Roman"/>
        </w:rPr>
        <w:t>key of the house of David</w:t>
      </w:r>
      <w:r w:rsidR="00626613">
        <w:rPr>
          <w:rFonts w:ascii="Times New Roman" w:hAnsi="Times New Roman" w:cs="Times New Roman"/>
        </w:rPr>
        <w:t>.</w:t>
      </w:r>
    </w:p>
    <w:p w14:paraId="42BCAA18" w14:textId="4FE59129" w:rsidR="005B4945" w:rsidRPr="00143095" w:rsidRDefault="00074763" w:rsidP="00074763">
      <w:pPr>
        <w:rPr>
          <w:rFonts w:ascii="Times New Roman" w:hAnsi="Times New Roman" w:cs="Times New Roman"/>
          <w:b/>
          <w:bCs/>
        </w:rPr>
      </w:pPr>
      <w:r w:rsidRPr="00074763">
        <w:rPr>
          <w:rFonts w:ascii="Times New Roman" w:hAnsi="Times New Roman" w:cs="Times New Roman"/>
          <w:b/>
          <w:bCs/>
        </w:rPr>
        <w:t>Revelation 3:7-13</w:t>
      </w:r>
      <w:r w:rsidRPr="00074763">
        <w:rPr>
          <w:rFonts w:ascii="Times New Roman" w:hAnsi="Times New Roman" w:cs="Times New Roman"/>
          <w:b/>
          <w:bCs/>
        </w:rPr>
        <w:t xml:space="preserve"> (NKJV) says this,</w:t>
      </w:r>
      <w:r>
        <w:rPr>
          <w:rFonts w:ascii="Times New Roman" w:hAnsi="Times New Roman" w:cs="Times New Roman"/>
        </w:rPr>
        <w:t xml:space="preserve"> “ 7 </w:t>
      </w:r>
      <w:r w:rsidRPr="00074763">
        <w:rPr>
          <w:rFonts w:ascii="Times New Roman" w:hAnsi="Times New Roman" w:cs="Times New Roman"/>
        </w:rPr>
        <w:t>And to the angel of the church in Philadelphia write,</w:t>
      </w:r>
      <w:r>
        <w:rPr>
          <w:rFonts w:ascii="Times New Roman" w:hAnsi="Times New Roman" w:cs="Times New Roman"/>
        </w:rPr>
        <w:t xml:space="preserve"> </w:t>
      </w:r>
      <w:r>
        <w:rPr>
          <w:rFonts w:ascii="Times New Roman" w:hAnsi="Times New Roman" w:cs="Times New Roman"/>
          <w:b/>
          <w:bCs/>
        </w:rPr>
        <w:t>“</w:t>
      </w:r>
      <w:r w:rsidRPr="00074763">
        <w:rPr>
          <w:rFonts w:ascii="Times New Roman" w:hAnsi="Times New Roman" w:cs="Times New Roman"/>
          <w:b/>
          <w:bCs/>
        </w:rPr>
        <w:t>These things says He who is holy, He who is true, “He who has the key of David, He who opens and no one shuts, and shuts and no one opens”</w:t>
      </w:r>
      <w:r w:rsidRPr="00074763">
        <w:rPr>
          <w:rFonts w:ascii="Times New Roman" w:hAnsi="Times New Roman" w:cs="Times New Roman"/>
        </w:rPr>
        <w:t xml:space="preserve"> 8 “I know your works. See, I have set before you an open door, and no one can shut it; </w:t>
      </w:r>
      <w:r w:rsidRPr="00143095">
        <w:rPr>
          <w:rFonts w:ascii="Times New Roman" w:hAnsi="Times New Roman" w:cs="Times New Roman"/>
          <w:b/>
          <w:bCs/>
        </w:rPr>
        <w:t>for you have a little strength, have kept My word, and have not denied My name.</w:t>
      </w:r>
      <w:r w:rsidRPr="00074763">
        <w:rPr>
          <w:rFonts w:ascii="Times New Roman" w:hAnsi="Times New Roman" w:cs="Times New Roman"/>
        </w:rPr>
        <w:t xml:space="preserve"> 9 Indeed I will make those of </w:t>
      </w:r>
      <w:r w:rsidRPr="00143095">
        <w:rPr>
          <w:rFonts w:ascii="Times New Roman" w:hAnsi="Times New Roman" w:cs="Times New Roman"/>
          <w:b/>
          <w:bCs/>
        </w:rPr>
        <w:t>the synagogue of Satan, who say they are Jews and are not, but lie</w:t>
      </w:r>
      <w:r w:rsidR="00143095">
        <w:rPr>
          <w:rFonts w:ascii="Times New Roman" w:hAnsi="Times New Roman" w:cs="Times New Roman"/>
        </w:rPr>
        <w:t xml:space="preserve"> </w:t>
      </w:r>
      <w:r w:rsidRPr="00143095">
        <w:rPr>
          <w:rFonts w:ascii="Times New Roman" w:hAnsi="Times New Roman" w:cs="Times New Roman"/>
          <w:b/>
          <w:bCs/>
        </w:rPr>
        <w:t>indeed I will make them come and worship before your feet, and to know that I have loved you.</w:t>
      </w:r>
      <w:r w:rsidRPr="00074763">
        <w:rPr>
          <w:rFonts w:ascii="Times New Roman" w:hAnsi="Times New Roman" w:cs="Times New Roman"/>
        </w:rPr>
        <w:t xml:space="preserve"> 10 Because you have kept My command to persevere, I also will keep you from the hour of trial which shall come upon the whole world, to test those who dwell on the earth. 11 Behold, I am coming quickly! Hold fast what you have, that no one may take your crown. 12 He who overcomes, I will make him a pillar in the temple of My God, and he shall go out no more. I will write on him the name of My God and the name of the city of My God, the New Jerusalem, which comes down out of heaven from My God. And I will write on him My new name.</w:t>
      </w:r>
      <w:r>
        <w:rPr>
          <w:rFonts w:ascii="Times New Roman" w:hAnsi="Times New Roman" w:cs="Times New Roman"/>
        </w:rPr>
        <w:t xml:space="preserve">  </w:t>
      </w:r>
      <w:r w:rsidRPr="00143095">
        <w:rPr>
          <w:rFonts w:ascii="Times New Roman" w:hAnsi="Times New Roman" w:cs="Times New Roman"/>
          <w:b/>
          <w:bCs/>
        </w:rPr>
        <w:t>13 “He who has an ear, let him hear what the Spirit says to the churches.” ’</w:t>
      </w:r>
      <w:r w:rsidR="005B4945" w:rsidRPr="00143095">
        <w:rPr>
          <w:rFonts w:ascii="Times New Roman" w:hAnsi="Times New Roman" w:cs="Times New Roman"/>
          <w:b/>
          <w:bCs/>
        </w:rPr>
        <w:t>Amen!</w:t>
      </w:r>
    </w:p>
    <w:p w14:paraId="457A036D" w14:textId="61B5AECB" w:rsidR="00074763" w:rsidRDefault="00626613" w:rsidP="004657A3">
      <w:pPr>
        <w:rPr>
          <w:rFonts w:ascii="Times New Roman" w:hAnsi="Times New Roman" w:cs="Times New Roman"/>
        </w:rPr>
      </w:pPr>
      <w:r>
        <w:rPr>
          <w:rFonts w:ascii="Times New Roman" w:hAnsi="Times New Roman" w:cs="Times New Roman"/>
        </w:rPr>
        <w:lastRenderedPageBreak/>
        <w:t>The Lord Jesus now holds the K</w:t>
      </w:r>
      <w:r w:rsidR="003B2F34">
        <w:rPr>
          <w:rFonts w:ascii="Times New Roman" w:hAnsi="Times New Roman" w:cs="Times New Roman"/>
        </w:rPr>
        <w:t>ey to the house of David.  Therefore, we can pray to the Father in the name of Jesus.  To open the doors that need to be open in our lives.  And close the doors that need to be closed in our lives.  Amen!</w:t>
      </w:r>
    </w:p>
    <w:p w14:paraId="277E6AD2" w14:textId="77777777" w:rsidR="00074763" w:rsidRDefault="00074763" w:rsidP="004657A3">
      <w:pPr>
        <w:rPr>
          <w:rFonts w:ascii="Times New Roman" w:hAnsi="Times New Roman" w:cs="Times New Roman"/>
        </w:rPr>
      </w:pPr>
    </w:p>
    <w:p w14:paraId="754907CE" w14:textId="77777777" w:rsidR="00074763" w:rsidRDefault="00074763" w:rsidP="004657A3">
      <w:pPr>
        <w:rPr>
          <w:rFonts w:ascii="Times New Roman" w:hAnsi="Times New Roman" w:cs="Times New Roman"/>
        </w:rPr>
      </w:pPr>
    </w:p>
    <w:p w14:paraId="6042D01C" w14:textId="37D4AEF7" w:rsidR="00AD0347" w:rsidRPr="00AD0347" w:rsidRDefault="00AD0347" w:rsidP="004657A3">
      <w:pPr>
        <w:rPr>
          <w:rFonts w:ascii="Times New Roman" w:hAnsi="Times New Roman" w:cs="Times New Roman"/>
        </w:rPr>
      </w:pPr>
      <w:r w:rsidRPr="00AD0347">
        <w:rPr>
          <w:rFonts w:ascii="Times New Roman" w:hAnsi="Times New Roman" w:cs="Times New Roman"/>
        </w:rPr>
        <w:t>I Love You, Be Blessed!</w:t>
      </w:r>
    </w:p>
    <w:p w14:paraId="61A435CC" w14:textId="0C4A5561" w:rsidR="001F5228" w:rsidRPr="00AD0347" w:rsidRDefault="00AD0347">
      <w:pPr>
        <w:rPr>
          <w:rFonts w:ascii="Times New Roman" w:hAnsi="Times New Roman" w:cs="Times New Roman"/>
        </w:rPr>
      </w:pPr>
      <w:r w:rsidRPr="00AD0347">
        <w:rPr>
          <w:rFonts w:ascii="Times New Roman" w:hAnsi="Times New Roman" w:cs="Times New Roman"/>
        </w:rPr>
        <w:t>Pastor Jimmy</w:t>
      </w:r>
    </w:p>
    <w:sectPr w:rsidR="001F5228" w:rsidRPr="00AD0347" w:rsidSect="000F1CE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F2"/>
    <w:rsid w:val="00057298"/>
    <w:rsid w:val="00062EB5"/>
    <w:rsid w:val="000636DD"/>
    <w:rsid w:val="00074763"/>
    <w:rsid w:val="000E23EF"/>
    <w:rsid w:val="000F1CEC"/>
    <w:rsid w:val="00100407"/>
    <w:rsid w:val="001073A2"/>
    <w:rsid w:val="00143095"/>
    <w:rsid w:val="00194179"/>
    <w:rsid w:val="0019566F"/>
    <w:rsid w:val="001E6D6D"/>
    <w:rsid w:val="001F5228"/>
    <w:rsid w:val="00207ADF"/>
    <w:rsid w:val="00211E63"/>
    <w:rsid w:val="002156BC"/>
    <w:rsid w:val="00216F81"/>
    <w:rsid w:val="002A5C7C"/>
    <w:rsid w:val="002F535F"/>
    <w:rsid w:val="003B2F34"/>
    <w:rsid w:val="0041321F"/>
    <w:rsid w:val="00423EC0"/>
    <w:rsid w:val="00453723"/>
    <w:rsid w:val="00460125"/>
    <w:rsid w:val="004657A3"/>
    <w:rsid w:val="004B42DC"/>
    <w:rsid w:val="004D05D2"/>
    <w:rsid w:val="004D5DBC"/>
    <w:rsid w:val="00506D65"/>
    <w:rsid w:val="00526CC4"/>
    <w:rsid w:val="0053099B"/>
    <w:rsid w:val="005B4945"/>
    <w:rsid w:val="00623C6D"/>
    <w:rsid w:val="00626613"/>
    <w:rsid w:val="006A14BE"/>
    <w:rsid w:val="006A155B"/>
    <w:rsid w:val="006A20A5"/>
    <w:rsid w:val="006C23AA"/>
    <w:rsid w:val="006E6385"/>
    <w:rsid w:val="006F0305"/>
    <w:rsid w:val="007052BA"/>
    <w:rsid w:val="00745049"/>
    <w:rsid w:val="0079118C"/>
    <w:rsid w:val="007E7886"/>
    <w:rsid w:val="0080158D"/>
    <w:rsid w:val="008520D7"/>
    <w:rsid w:val="00863DF2"/>
    <w:rsid w:val="008977E9"/>
    <w:rsid w:val="008D115C"/>
    <w:rsid w:val="00900801"/>
    <w:rsid w:val="00926D4F"/>
    <w:rsid w:val="0096017A"/>
    <w:rsid w:val="009D2053"/>
    <w:rsid w:val="00A622AD"/>
    <w:rsid w:val="00AA1544"/>
    <w:rsid w:val="00AD0347"/>
    <w:rsid w:val="00AE618F"/>
    <w:rsid w:val="00AF5BF2"/>
    <w:rsid w:val="00B02143"/>
    <w:rsid w:val="00B87E49"/>
    <w:rsid w:val="00B974B0"/>
    <w:rsid w:val="00C15047"/>
    <w:rsid w:val="00C413E2"/>
    <w:rsid w:val="00C50389"/>
    <w:rsid w:val="00CA29F1"/>
    <w:rsid w:val="00D60703"/>
    <w:rsid w:val="00D901EB"/>
    <w:rsid w:val="00D906FD"/>
    <w:rsid w:val="00DD5443"/>
    <w:rsid w:val="00DE7C6C"/>
    <w:rsid w:val="00E17D61"/>
    <w:rsid w:val="00E876A7"/>
    <w:rsid w:val="00E9693F"/>
    <w:rsid w:val="00EF0DE7"/>
    <w:rsid w:val="00EF7C42"/>
    <w:rsid w:val="00F379F2"/>
    <w:rsid w:val="00F60C70"/>
    <w:rsid w:val="00F76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A876"/>
  <w15:chartTrackingRefBased/>
  <w15:docId w15:val="{8093076F-9537-4B47-A5C0-0D5B5D0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F2"/>
    <w:rPr>
      <w:rFonts w:eastAsiaTheme="majorEastAsia" w:cstheme="majorBidi"/>
      <w:color w:val="272727" w:themeColor="text1" w:themeTint="D8"/>
    </w:rPr>
  </w:style>
  <w:style w:type="paragraph" w:styleId="Title">
    <w:name w:val="Title"/>
    <w:basedOn w:val="Normal"/>
    <w:next w:val="Normal"/>
    <w:link w:val="TitleChar"/>
    <w:uiPriority w:val="10"/>
    <w:qFormat/>
    <w:rsid w:val="00AF5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F2"/>
    <w:pPr>
      <w:spacing w:before="160"/>
      <w:jc w:val="center"/>
    </w:pPr>
    <w:rPr>
      <w:i/>
      <w:iCs/>
      <w:color w:val="404040" w:themeColor="text1" w:themeTint="BF"/>
    </w:rPr>
  </w:style>
  <w:style w:type="character" w:customStyle="1" w:styleId="QuoteChar">
    <w:name w:val="Quote Char"/>
    <w:basedOn w:val="DefaultParagraphFont"/>
    <w:link w:val="Quote"/>
    <w:uiPriority w:val="29"/>
    <w:rsid w:val="00AF5BF2"/>
    <w:rPr>
      <w:i/>
      <w:iCs/>
      <w:color w:val="404040" w:themeColor="text1" w:themeTint="BF"/>
    </w:rPr>
  </w:style>
  <w:style w:type="paragraph" w:styleId="ListParagraph">
    <w:name w:val="List Paragraph"/>
    <w:basedOn w:val="Normal"/>
    <w:uiPriority w:val="34"/>
    <w:qFormat/>
    <w:rsid w:val="00AF5BF2"/>
    <w:pPr>
      <w:ind w:left="720"/>
      <w:contextualSpacing/>
    </w:pPr>
  </w:style>
  <w:style w:type="character" w:styleId="IntenseEmphasis">
    <w:name w:val="Intense Emphasis"/>
    <w:basedOn w:val="DefaultParagraphFont"/>
    <w:uiPriority w:val="21"/>
    <w:qFormat/>
    <w:rsid w:val="00AF5BF2"/>
    <w:rPr>
      <w:i/>
      <w:iCs/>
      <w:color w:val="0F4761" w:themeColor="accent1" w:themeShade="BF"/>
    </w:rPr>
  </w:style>
  <w:style w:type="paragraph" w:styleId="IntenseQuote">
    <w:name w:val="Intense Quote"/>
    <w:basedOn w:val="Normal"/>
    <w:next w:val="Normal"/>
    <w:link w:val="IntenseQuoteChar"/>
    <w:uiPriority w:val="30"/>
    <w:qFormat/>
    <w:rsid w:val="00AF5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BF2"/>
    <w:rPr>
      <w:i/>
      <w:iCs/>
      <w:color w:val="0F4761" w:themeColor="accent1" w:themeShade="BF"/>
    </w:rPr>
  </w:style>
  <w:style w:type="character" w:styleId="IntenseReference">
    <w:name w:val="Intense Reference"/>
    <w:basedOn w:val="DefaultParagraphFont"/>
    <w:uiPriority w:val="32"/>
    <w:qFormat/>
    <w:rsid w:val="00AF5BF2"/>
    <w:rPr>
      <w:b/>
      <w:bCs/>
      <w:smallCaps/>
      <w:color w:val="0F4761" w:themeColor="accent1" w:themeShade="BF"/>
      <w:spacing w:val="5"/>
    </w:rPr>
  </w:style>
  <w:style w:type="character" w:styleId="Hyperlink">
    <w:name w:val="Hyperlink"/>
    <w:basedOn w:val="DefaultParagraphFont"/>
    <w:uiPriority w:val="99"/>
    <w:unhideWhenUsed/>
    <w:rsid w:val="006E6385"/>
    <w:rPr>
      <w:color w:val="467886" w:themeColor="hyperlink"/>
      <w:u w:val="single"/>
    </w:rPr>
  </w:style>
  <w:style w:type="character" w:styleId="UnresolvedMention">
    <w:name w:val="Unresolved Mention"/>
    <w:basedOn w:val="DefaultParagraphFont"/>
    <w:uiPriority w:val="99"/>
    <w:semiHidden/>
    <w:unhideWhenUsed/>
    <w:rsid w:val="006E6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77A05-ACF8-4655-859B-834AE1C5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3</Pages>
  <Words>876</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Travis</dc:creator>
  <cp:keywords/>
  <dc:description/>
  <cp:lastModifiedBy>Jimmy Travis</cp:lastModifiedBy>
  <cp:revision>5</cp:revision>
  <cp:lastPrinted>2026-10-04T15:44:00Z</cp:lastPrinted>
  <dcterms:created xsi:type="dcterms:W3CDTF">2026-10-11T15:31:00Z</dcterms:created>
  <dcterms:modified xsi:type="dcterms:W3CDTF">2026-10-18T00:15:00Z</dcterms:modified>
</cp:coreProperties>
</file>