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FB03" w14:textId="5D110051" w:rsidR="004879E1" w:rsidRDefault="00EB6D8A" w:rsidP="00EB6D8A">
      <w:pPr>
        <w:jc w:val="center"/>
        <w:rPr>
          <w:rFonts w:ascii="Times New Roman" w:hAnsi="Times New Roman" w:cs="Times New Roman"/>
        </w:rPr>
      </w:pPr>
      <w:r>
        <w:rPr>
          <w:rFonts w:ascii="Times New Roman" w:hAnsi="Times New Roman" w:cs="Times New Roman"/>
        </w:rPr>
        <w:t>“Loyalty”</w:t>
      </w:r>
    </w:p>
    <w:p w14:paraId="4C16FD13" w14:textId="5186C0A4" w:rsidR="00EB6D8A" w:rsidRDefault="00EB6D8A" w:rsidP="00EB6D8A">
      <w:pPr>
        <w:rPr>
          <w:rFonts w:ascii="Times New Roman" w:hAnsi="Times New Roman" w:cs="Times New Roman"/>
        </w:rPr>
      </w:pPr>
      <w:r>
        <w:rPr>
          <w:rFonts w:ascii="Times New Roman" w:hAnsi="Times New Roman" w:cs="Times New Roman"/>
        </w:rPr>
        <w:t xml:space="preserve">Our loyalty to the Lord is required at all times and for all things.  It is displeasing to the Lord when we don’t seek him for all of our needs.  </w:t>
      </w:r>
      <w:r w:rsidR="00117CFC">
        <w:rPr>
          <w:rFonts w:ascii="Times New Roman" w:hAnsi="Times New Roman" w:cs="Times New Roman"/>
        </w:rPr>
        <w:t>Whatever, they may be.  Let’s Get Into The Word!</w:t>
      </w:r>
    </w:p>
    <w:p w14:paraId="35B4281C" w14:textId="7B576CCF" w:rsidR="00117CFC" w:rsidRDefault="00117CFC" w:rsidP="00117CFC">
      <w:pPr>
        <w:rPr>
          <w:rFonts w:ascii="Times New Roman" w:hAnsi="Times New Roman" w:cs="Times New Roman"/>
          <w:b/>
          <w:bCs/>
        </w:rPr>
      </w:pPr>
      <w:r w:rsidRPr="00117CFC">
        <w:rPr>
          <w:rFonts w:ascii="Times New Roman" w:hAnsi="Times New Roman" w:cs="Times New Roman"/>
          <w:b/>
          <w:bCs/>
        </w:rPr>
        <w:t>2 Chronicles 16</w:t>
      </w:r>
      <w:r w:rsidRPr="00117CFC">
        <w:rPr>
          <w:rFonts w:ascii="Times New Roman" w:hAnsi="Times New Roman" w:cs="Times New Roman"/>
          <w:b/>
          <w:bCs/>
        </w:rPr>
        <w:t>:1-14 (NKJV) says this</w:t>
      </w:r>
      <w:r>
        <w:rPr>
          <w:rFonts w:ascii="Times New Roman" w:hAnsi="Times New Roman" w:cs="Times New Roman"/>
        </w:rPr>
        <w:t>, “1</w:t>
      </w:r>
      <w:r w:rsidRPr="00117CFC">
        <w:rPr>
          <w:rFonts w:ascii="Times New Roman" w:hAnsi="Times New Roman" w:cs="Times New Roman"/>
        </w:rPr>
        <w:t xml:space="preserve"> In the thirty-sixth year of the reign of Asa, Baasha king of Israel came up against Judah and built Ramah, that he might let none go out or come in to Asa king of Judah. 2 Then Asa brought silver and gold from the treasuries of the house of the Lord and of the king’s house, and sent to Ben-Hadad king of Syria, who dwelt in Damascus, saying, 3 “Let there be a treaty between you and me, as there was between my father and your father. See, I have sent you silver and gold; come, break your treaty with Baasha king of Israel, so that he will withdraw from me.”</w:t>
      </w:r>
      <w:r>
        <w:rPr>
          <w:rFonts w:ascii="Times New Roman" w:hAnsi="Times New Roman" w:cs="Times New Roman"/>
        </w:rPr>
        <w:t xml:space="preserve">  </w:t>
      </w:r>
      <w:r w:rsidRPr="00117CFC">
        <w:rPr>
          <w:rFonts w:ascii="Times New Roman" w:hAnsi="Times New Roman" w:cs="Times New Roman"/>
        </w:rPr>
        <w:t>4 So Ben-Hadad heeded King Asa, and sent the captains of his armies against the cities of Israel. They attacked Ijon, Dan, Abel Maim, and all the storage cities of Naphtali. 5 Now it happened, when Baasha heard it, that he stopped building Ramah and ceased his work. 6 Then King Asa took all Judah, and they carried away the stones and timber of Ramah, which Baasha had used for building; and with them he built Geba and Mizpah.</w:t>
      </w:r>
      <w:r>
        <w:rPr>
          <w:rFonts w:ascii="Times New Roman" w:hAnsi="Times New Roman" w:cs="Times New Roman"/>
        </w:rPr>
        <w:t xml:space="preserve"> </w:t>
      </w:r>
      <w:r w:rsidRPr="003749FE">
        <w:rPr>
          <w:rFonts w:ascii="Times New Roman" w:hAnsi="Times New Roman" w:cs="Times New Roman"/>
          <w:b/>
          <w:bCs/>
        </w:rPr>
        <w:t>7 And at that time Hanani the seer came to Asa king of Judah, and said to him:</w:t>
      </w:r>
      <w:r w:rsidRPr="00117CFC">
        <w:rPr>
          <w:rFonts w:ascii="Times New Roman" w:hAnsi="Times New Roman" w:cs="Times New Roman"/>
        </w:rPr>
        <w:t xml:space="preserve"> </w:t>
      </w:r>
      <w:r w:rsidRPr="00117CFC">
        <w:rPr>
          <w:rFonts w:ascii="Times New Roman" w:hAnsi="Times New Roman" w:cs="Times New Roman"/>
          <w:b/>
          <w:bCs/>
        </w:rPr>
        <w:t xml:space="preserve">“Because you have relied on the king of Syria, and have not relied on the Lord your God, therefore the army of the king of Syria has escaped from your hand. </w:t>
      </w:r>
      <w:r w:rsidRPr="00117CFC">
        <w:rPr>
          <w:rFonts w:ascii="Times New Roman" w:hAnsi="Times New Roman" w:cs="Times New Roman"/>
        </w:rPr>
        <w:t xml:space="preserve">8 Were the Ethiopians and the Lubim not a huge army with very many chariots and horsemen? </w:t>
      </w:r>
      <w:r w:rsidRPr="00117CFC">
        <w:rPr>
          <w:rFonts w:ascii="Times New Roman" w:hAnsi="Times New Roman" w:cs="Times New Roman"/>
          <w:b/>
          <w:bCs/>
        </w:rPr>
        <w:t>Yet, because you relied on the Lord, He delivered them into your hand. 9 For the eyes of the Lord run to and fro throughout the whole earth, to show Himself strong on behalf of those whose heart is loyal to Him.</w:t>
      </w:r>
      <w:r w:rsidRPr="00117CFC">
        <w:rPr>
          <w:rFonts w:ascii="Times New Roman" w:hAnsi="Times New Roman" w:cs="Times New Roman"/>
        </w:rPr>
        <w:t xml:space="preserve"> </w:t>
      </w:r>
      <w:r w:rsidRPr="00117CFC">
        <w:rPr>
          <w:rFonts w:ascii="Times New Roman" w:hAnsi="Times New Roman" w:cs="Times New Roman"/>
          <w:b/>
          <w:bCs/>
        </w:rPr>
        <w:t>In this you have done foolishly; therefore from now on you shall have wars.” 10 Then Asa was angry with the seer, and put him in prison, for he was enraged at him because of this. And Asa oppressed some of the people at that time.</w:t>
      </w:r>
    </w:p>
    <w:p w14:paraId="1C19E63B" w14:textId="77777777" w:rsidR="003749FE" w:rsidRDefault="00117CFC" w:rsidP="00117CFC">
      <w:pPr>
        <w:rPr>
          <w:rFonts w:ascii="Times New Roman" w:hAnsi="Times New Roman" w:cs="Times New Roman"/>
        </w:rPr>
      </w:pPr>
      <w:r>
        <w:rPr>
          <w:rFonts w:ascii="Times New Roman" w:hAnsi="Times New Roman" w:cs="Times New Roman"/>
        </w:rPr>
        <w:t xml:space="preserve">King Asa chose to call on man instead of calling on the Lord.  To seek </w:t>
      </w:r>
      <w:r w:rsidR="003749FE">
        <w:rPr>
          <w:rFonts w:ascii="Times New Roman" w:hAnsi="Times New Roman" w:cs="Times New Roman"/>
        </w:rPr>
        <w:t>help from</w:t>
      </w:r>
      <w:r>
        <w:rPr>
          <w:rFonts w:ascii="Times New Roman" w:hAnsi="Times New Roman" w:cs="Times New Roman"/>
        </w:rPr>
        <w:t xml:space="preserve"> man instead of seeking help from the Lord.  To rely and place his loyalty with man instead of relying and placing his loyalty with the Lord.  This was very </w:t>
      </w:r>
      <w:r w:rsidR="003749FE">
        <w:rPr>
          <w:rFonts w:ascii="Times New Roman" w:hAnsi="Times New Roman" w:cs="Times New Roman"/>
        </w:rPr>
        <w:t xml:space="preserve">foolish and </w:t>
      </w:r>
      <w:r>
        <w:rPr>
          <w:rFonts w:ascii="Times New Roman" w:hAnsi="Times New Roman" w:cs="Times New Roman"/>
        </w:rPr>
        <w:t>displeasing to the Lord</w:t>
      </w:r>
      <w:r w:rsidR="003749FE">
        <w:rPr>
          <w:rFonts w:ascii="Times New Roman" w:hAnsi="Times New Roman" w:cs="Times New Roman"/>
        </w:rPr>
        <w:t xml:space="preserve">.  King Asa’s disregard </w:t>
      </w:r>
      <w:r>
        <w:rPr>
          <w:rFonts w:ascii="Times New Roman" w:hAnsi="Times New Roman" w:cs="Times New Roman"/>
        </w:rPr>
        <w:t xml:space="preserve"> </w:t>
      </w:r>
      <w:r w:rsidR="003749FE">
        <w:rPr>
          <w:rFonts w:ascii="Times New Roman" w:hAnsi="Times New Roman" w:cs="Times New Roman"/>
        </w:rPr>
        <w:t xml:space="preserve">of the Lord </w:t>
      </w:r>
      <w:r>
        <w:rPr>
          <w:rFonts w:ascii="Times New Roman" w:hAnsi="Times New Roman" w:cs="Times New Roman"/>
        </w:rPr>
        <w:t xml:space="preserve">came with a cost King Asa didn’t like </w:t>
      </w:r>
      <w:r w:rsidRPr="00117CFC">
        <w:rPr>
          <w:rFonts w:ascii="Times New Roman" w:hAnsi="Times New Roman" w:cs="Times New Roman"/>
          <w:b/>
          <w:bCs/>
        </w:rPr>
        <w:t>(Everlasting War).</w:t>
      </w:r>
      <w:r>
        <w:rPr>
          <w:rFonts w:ascii="Times New Roman" w:hAnsi="Times New Roman" w:cs="Times New Roman"/>
        </w:rPr>
        <w:t xml:space="preserve">  Instead of humbling himself </w:t>
      </w:r>
      <w:r w:rsidR="003749FE">
        <w:rPr>
          <w:rFonts w:ascii="Times New Roman" w:hAnsi="Times New Roman" w:cs="Times New Roman"/>
        </w:rPr>
        <w:t xml:space="preserve">to </w:t>
      </w:r>
      <w:r>
        <w:rPr>
          <w:rFonts w:ascii="Times New Roman" w:hAnsi="Times New Roman" w:cs="Times New Roman"/>
        </w:rPr>
        <w:t>the Lord and admitting his transgression before the Lord.  King</w:t>
      </w:r>
      <w:r w:rsidR="003749FE">
        <w:rPr>
          <w:rFonts w:ascii="Times New Roman" w:hAnsi="Times New Roman" w:cs="Times New Roman"/>
        </w:rPr>
        <w:t xml:space="preserve"> Asa chose to show his anger toward  the Lord by imprisoning the Seer Hanani.  And oppressed many others because of his anger toward the Lord.</w:t>
      </w:r>
    </w:p>
    <w:p w14:paraId="79AAD8FD" w14:textId="249D2732" w:rsidR="00117CFC" w:rsidRPr="00117CFC" w:rsidRDefault="003749FE" w:rsidP="00117CFC">
      <w:pPr>
        <w:rPr>
          <w:rFonts w:ascii="Times New Roman" w:hAnsi="Times New Roman" w:cs="Times New Roman"/>
        </w:rPr>
      </w:pPr>
      <w:r>
        <w:rPr>
          <w:rFonts w:ascii="Times New Roman" w:hAnsi="Times New Roman" w:cs="Times New Roman"/>
        </w:rPr>
        <w:t xml:space="preserve">Therefore, let us show our faith and loyalty to the Lord.  In our times of need by calling, seeking, and relying on the Lord for </w:t>
      </w:r>
      <w:r w:rsidR="009A2FBC">
        <w:rPr>
          <w:rFonts w:ascii="Times New Roman" w:hAnsi="Times New Roman" w:cs="Times New Roman"/>
        </w:rPr>
        <w:t>whatever it is we need.  Amen!</w:t>
      </w:r>
    </w:p>
    <w:p w14:paraId="75361755" w14:textId="5FA3CD49" w:rsidR="00117CFC" w:rsidRDefault="00117CFC" w:rsidP="00117CFC">
      <w:pPr>
        <w:rPr>
          <w:rFonts w:ascii="Times New Roman" w:hAnsi="Times New Roman" w:cs="Times New Roman"/>
          <w:b/>
          <w:bCs/>
        </w:rPr>
      </w:pPr>
      <w:r w:rsidRPr="00117CFC">
        <w:rPr>
          <w:rFonts w:ascii="Times New Roman" w:hAnsi="Times New Roman" w:cs="Times New Roman"/>
        </w:rPr>
        <w:t xml:space="preserve">11 Note that the acts of Asa, first and last, are indeed written in the book of the kings of Judah and Israel. </w:t>
      </w:r>
      <w:r w:rsidRPr="009A2FBC">
        <w:rPr>
          <w:rFonts w:ascii="Times New Roman" w:hAnsi="Times New Roman" w:cs="Times New Roman"/>
          <w:b/>
          <w:bCs/>
        </w:rPr>
        <w:t>12 And in the thirty-ninth year of his reign, Asa became diseased in his feet, and his malady</w:t>
      </w:r>
      <w:r w:rsidR="009A2FBC">
        <w:rPr>
          <w:rFonts w:ascii="Times New Roman" w:hAnsi="Times New Roman" w:cs="Times New Roman"/>
          <w:b/>
          <w:bCs/>
        </w:rPr>
        <w:t xml:space="preserve"> (disorder)</w:t>
      </w:r>
      <w:r w:rsidRPr="009A2FBC">
        <w:rPr>
          <w:rFonts w:ascii="Times New Roman" w:hAnsi="Times New Roman" w:cs="Times New Roman"/>
          <w:b/>
          <w:bCs/>
        </w:rPr>
        <w:t xml:space="preserve"> was severe; yet in his disease he did not seek the Lord, but the physicians.</w:t>
      </w:r>
    </w:p>
    <w:p w14:paraId="28CD35BA" w14:textId="77777777" w:rsidR="00EF5D74" w:rsidRDefault="00EF5D74" w:rsidP="009A2FBC">
      <w:pPr>
        <w:rPr>
          <w:rFonts w:ascii="Times New Roman" w:hAnsi="Times New Roman" w:cs="Times New Roman"/>
        </w:rPr>
      </w:pPr>
    </w:p>
    <w:p w14:paraId="17588E6F" w14:textId="506CDDE4" w:rsidR="00EF5D74" w:rsidRDefault="00EF5D74" w:rsidP="009A2FBC">
      <w:pPr>
        <w:rPr>
          <w:rFonts w:ascii="Times New Roman" w:hAnsi="Times New Roman" w:cs="Times New Roman"/>
        </w:rPr>
      </w:pPr>
      <w:r w:rsidRPr="00EF5D74">
        <w:rPr>
          <w:rFonts w:ascii="Times New Roman" w:hAnsi="Times New Roman" w:cs="Times New Roman"/>
        </w:rPr>
        <w:lastRenderedPageBreak/>
        <w:t>13 So Asa rested with his fathers; he died in the forty-first year of his reign. 14 They buried him in his own tomb, which he had made for himself in the City of David; and they laid him in the bed which was filled with spices and various ingredients prepared in a mixture of ointments. They made a very great burning for him.</w:t>
      </w:r>
    </w:p>
    <w:p w14:paraId="7634CF3D" w14:textId="480AC770" w:rsidR="009A2FBC" w:rsidRDefault="009A2FBC" w:rsidP="009A2FBC">
      <w:pPr>
        <w:rPr>
          <w:rFonts w:ascii="Times New Roman" w:hAnsi="Times New Roman" w:cs="Times New Roman"/>
        </w:rPr>
      </w:pPr>
      <w:r>
        <w:rPr>
          <w:rFonts w:ascii="Times New Roman" w:hAnsi="Times New Roman" w:cs="Times New Roman"/>
        </w:rPr>
        <w:t xml:space="preserve">You would have figured that King Asa would not make the same </w:t>
      </w:r>
      <w:r w:rsidR="00EF5D74">
        <w:rPr>
          <w:rFonts w:ascii="Times New Roman" w:hAnsi="Times New Roman" w:cs="Times New Roman"/>
        </w:rPr>
        <w:t>transgression</w:t>
      </w:r>
      <w:r>
        <w:rPr>
          <w:rFonts w:ascii="Times New Roman" w:hAnsi="Times New Roman" w:cs="Times New Roman"/>
        </w:rPr>
        <w:t xml:space="preserve"> twice.  However, he did and chose not to call, seek, and rely on the Lord to heal him.  The question then becomes what is going on in the soul of King Asa?  The answer to this question is found in</w:t>
      </w:r>
      <w:r w:rsidR="00E41F83">
        <w:rPr>
          <w:rFonts w:ascii="Times New Roman" w:hAnsi="Times New Roman" w:cs="Times New Roman"/>
        </w:rPr>
        <w:t xml:space="preserve"> </w:t>
      </w:r>
      <w:r w:rsidRPr="00E41F83">
        <w:rPr>
          <w:rFonts w:ascii="Times New Roman" w:hAnsi="Times New Roman" w:cs="Times New Roman"/>
          <w:b/>
          <w:bCs/>
        </w:rPr>
        <w:t>Proverbs 16:18</w:t>
      </w:r>
      <w:r w:rsidRPr="00E41F83">
        <w:rPr>
          <w:rFonts w:ascii="Times New Roman" w:hAnsi="Times New Roman" w:cs="Times New Roman"/>
          <w:b/>
          <w:bCs/>
        </w:rPr>
        <w:t xml:space="preserve"> (NKJV) which says this, “</w:t>
      </w:r>
      <w:r w:rsidRPr="009A2FBC">
        <w:rPr>
          <w:rFonts w:ascii="Times New Roman" w:hAnsi="Times New Roman" w:cs="Times New Roman"/>
        </w:rPr>
        <w:t>18 Pride goes before destruction,</w:t>
      </w:r>
      <w:r>
        <w:rPr>
          <w:rFonts w:ascii="Times New Roman" w:hAnsi="Times New Roman" w:cs="Times New Roman"/>
        </w:rPr>
        <w:t xml:space="preserve"> </w:t>
      </w:r>
      <w:r w:rsidRPr="009A2FBC">
        <w:rPr>
          <w:rFonts w:ascii="Times New Roman" w:hAnsi="Times New Roman" w:cs="Times New Roman"/>
        </w:rPr>
        <w:t>And a haughty spirit before a fall.</w:t>
      </w:r>
    </w:p>
    <w:p w14:paraId="372A1A7B" w14:textId="0E2DF034" w:rsidR="00117CFC" w:rsidRDefault="00E41F83" w:rsidP="00117CFC">
      <w:pPr>
        <w:rPr>
          <w:rFonts w:ascii="Times New Roman" w:hAnsi="Times New Roman" w:cs="Times New Roman"/>
        </w:rPr>
      </w:pPr>
      <w:r>
        <w:rPr>
          <w:rFonts w:ascii="Times New Roman" w:hAnsi="Times New Roman" w:cs="Times New Roman"/>
        </w:rPr>
        <w:t xml:space="preserve">King Asa had become prideful, which is the opposite of humility.  Demonstrated a haughty spirit.  Which means, </w:t>
      </w:r>
      <w:r w:rsidRPr="00E41F83">
        <w:rPr>
          <w:rFonts w:ascii="Times New Roman" w:hAnsi="Times New Roman" w:cs="Times New Roman"/>
        </w:rPr>
        <w:t xml:space="preserve">blatantly and disdainfully proud : having or showing an attitude of superiority and contempt for people or things perceived to be inferior. </w:t>
      </w:r>
      <w:r>
        <w:rPr>
          <w:rFonts w:ascii="Times New Roman" w:hAnsi="Times New Roman" w:cs="Times New Roman"/>
        </w:rPr>
        <w:t xml:space="preserve">Therefore, King Asa thought that his physicians care was superior to that of the Lord’s care.  </w:t>
      </w:r>
      <w:r w:rsidR="00EF5D74">
        <w:rPr>
          <w:rFonts w:ascii="Times New Roman" w:hAnsi="Times New Roman" w:cs="Times New Roman"/>
        </w:rPr>
        <w:t>However, he was deadly wrong.  Therefore, let King Asa’s choices and actions before the Lord.  Be an example to us of what not to do.  Amen!</w:t>
      </w:r>
    </w:p>
    <w:p w14:paraId="23FEE819" w14:textId="109F0E32" w:rsidR="00E41F83" w:rsidRDefault="00E41F83" w:rsidP="00E41F83">
      <w:pPr>
        <w:rPr>
          <w:rFonts w:ascii="Times New Roman" w:hAnsi="Times New Roman" w:cs="Times New Roman"/>
        </w:rPr>
      </w:pPr>
      <w:r w:rsidRPr="00EF5D74">
        <w:rPr>
          <w:rFonts w:ascii="Times New Roman" w:hAnsi="Times New Roman" w:cs="Times New Roman"/>
          <w:b/>
          <w:bCs/>
        </w:rPr>
        <w:t>1 Peter 5:6-7</w:t>
      </w:r>
      <w:r w:rsidR="00EF5D74" w:rsidRPr="00EF5D74">
        <w:rPr>
          <w:rFonts w:ascii="Times New Roman" w:hAnsi="Times New Roman" w:cs="Times New Roman"/>
          <w:b/>
          <w:bCs/>
        </w:rPr>
        <w:t xml:space="preserve"> (NKJV) says this,</w:t>
      </w:r>
      <w:r w:rsidR="00EF5D74">
        <w:rPr>
          <w:rFonts w:ascii="Times New Roman" w:hAnsi="Times New Roman" w:cs="Times New Roman"/>
        </w:rPr>
        <w:t xml:space="preserve"> </w:t>
      </w:r>
      <w:r w:rsidRPr="00E41F83">
        <w:rPr>
          <w:rFonts w:ascii="Times New Roman" w:hAnsi="Times New Roman" w:cs="Times New Roman"/>
        </w:rPr>
        <w:t>6 Therefore humble yourselves under the mighty hand of God, that He may exalt you in due time, 7 casting all your care upon Him, for He cares for you.</w:t>
      </w:r>
    </w:p>
    <w:p w14:paraId="5F9F91BA" w14:textId="58B338C5" w:rsidR="00EF5D74" w:rsidRDefault="00EF5D74" w:rsidP="00E41F83">
      <w:pPr>
        <w:rPr>
          <w:rFonts w:ascii="Times New Roman" w:hAnsi="Times New Roman" w:cs="Times New Roman"/>
        </w:rPr>
      </w:pPr>
      <w:r>
        <w:rPr>
          <w:rFonts w:ascii="Times New Roman" w:hAnsi="Times New Roman" w:cs="Times New Roman"/>
        </w:rPr>
        <w:t>This is what we are required to do in our times of need, whatever they may be.  Therefore, always choose to call, seek, and rely on the Lord.  This is what pleases the Lord and demonstrates our loyalty and faith to him.  Amen!</w:t>
      </w:r>
    </w:p>
    <w:p w14:paraId="0305874C" w14:textId="0CC65A36" w:rsidR="00EF5D74" w:rsidRDefault="00EF5D74" w:rsidP="00E41F83">
      <w:pPr>
        <w:rPr>
          <w:rFonts w:ascii="Times New Roman" w:hAnsi="Times New Roman" w:cs="Times New Roman"/>
        </w:rPr>
      </w:pPr>
      <w:r>
        <w:rPr>
          <w:rFonts w:ascii="Times New Roman" w:hAnsi="Times New Roman" w:cs="Times New Roman"/>
        </w:rPr>
        <w:t>I Love You, Be Blessed!</w:t>
      </w:r>
    </w:p>
    <w:p w14:paraId="26678DF6" w14:textId="4EF54257" w:rsidR="00EF5D74" w:rsidRPr="00EB6D8A" w:rsidRDefault="00EF5D74" w:rsidP="00E41F83">
      <w:pPr>
        <w:rPr>
          <w:rFonts w:ascii="Times New Roman" w:hAnsi="Times New Roman" w:cs="Times New Roman"/>
        </w:rPr>
      </w:pPr>
      <w:r>
        <w:rPr>
          <w:rFonts w:ascii="Times New Roman" w:hAnsi="Times New Roman" w:cs="Times New Roman"/>
        </w:rPr>
        <w:t>Pastor Jimmy</w:t>
      </w:r>
    </w:p>
    <w:sectPr w:rsidR="00EF5D74" w:rsidRPr="00EB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E1"/>
    <w:rsid w:val="00117CFC"/>
    <w:rsid w:val="003749FE"/>
    <w:rsid w:val="004879E1"/>
    <w:rsid w:val="009A2FBC"/>
    <w:rsid w:val="00E41F83"/>
    <w:rsid w:val="00EB6D8A"/>
    <w:rsid w:val="00EF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3FAA"/>
  <w15:chartTrackingRefBased/>
  <w15:docId w15:val="{5F31221C-5116-4747-B336-896CA5F2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9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79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79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79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79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79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79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79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79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79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79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79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79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79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79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79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79E1"/>
    <w:rPr>
      <w:rFonts w:eastAsiaTheme="majorEastAsia" w:cstheme="majorBidi"/>
      <w:color w:val="272727" w:themeColor="text1" w:themeTint="D8"/>
    </w:rPr>
  </w:style>
  <w:style w:type="paragraph" w:styleId="Title">
    <w:name w:val="Title"/>
    <w:basedOn w:val="Normal"/>
    <w:next w:val="Normal"/>
    <w:link w:val="TitleChar"/>
    <w:uiPriority w:val="10"/>
    <w:qFormat/>
    <w:rsid w:val="004879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9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9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79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79E1"/>
    <w:pPr>
      <w:spacing w:before="160"/>
      <w:jc w:val="center"/>
    </w:pPr>
    <w:rPr>
      <w:i/>
      <w:iCs/>
      <w:color w:val="404040" w:themeColor="text1" w:themeTint="BF"/>
    </w:rPr>
  </w:style>
  <w:style w:type="character" w:customStyle="1" w:styleId="QuoteChar">
    <w:name w:val="Quote Char"/>
    <w:basedOn w:val="DefaultParagraphFont"/>
    <w:link w:val="Quote"/>
    <w:uiPriority w:val="29"/>
    <w:rsid w:val="004879E1"/>
    <w:rPr>
      <w:i/>
      <w:iCs/>
      <w:color w:val="404040" w:themeColor="text1" w:themeTint="BF"/>
    </w:rPr>
  </w:style>
  <w:style w:type="paragraph" w:styleId="ListParagraph">
    <w:name w:val="List Paragraph"/>
    <w:basedOn w:val="Normal"/>
    <w:uiPriority w:val="34"/>
    <w:qFormat/>
    <w:rsid w:val="004879E1"/>
    <w:pPr>
      <w:ind w:left="720"/>
      <w:contextualSpacing/>
    </w:pPr>
  </w:style>
  <w:style w:type="character" w:styleId="IntenseEmphasis">
    <w:name w:val="Intense Emphasis"/>
    <w:basedOn w:val="DefaultParagraphFont"/>
    <w:uiPriority w:val="21"/>
    <w:qFormat/>
    <w:rsid w:val="004879E1"/>
    <w:rPr>
      <w:i/>
      <w:iCs/>
      <w:color w:val="0F4761" w:themeColor="accent1" w:themeShade="BF"/>
    </w:rPr>
  </w:style>
  <w:style w:type="paragraph" w:styleId="IntenseQuote">
    <w:name w:val="Intense Quote"/>
    <w:basedOn w:val="Normal"/>
    <w:next w:val="Normal"/>
    <w:link w:val="IntenseQuoteChar"/>
    <w:uiPriority w:val="30"/>
    <w:qFormat/>
    <w:rsid w:val="004879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79E1"/>
    <w:rPr>
      <w:i/>
      <w:iCs/>
      <w:color w:val="0F4761" w:themeColor="accent1" w:themeShade="BF"/>
    </w:rPr>
  </w:style>
  <w:style w:type="character" w:styleId="IntenseReference">
    <w:name w:val="Intense Reference"/>
    <w:basedOn w:val="DefaultParagraphFont"/>
    <w:uiPriority w:val="32"/>
    <w:qFormat/>
    <w:rsid w:val="004879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2024-04-03T16:04:00Z</dcterms:created>
  <dcterms:modified xsi:type="dcterms:W3CDTF">2024-04-03T17:56:00Z</dcterms:modified>
</cp:coreProperties>
</file>