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636D" w14:textId="3C678BA4" w:rsidR="001F5228" w:rsidRDefault="00155F00" w:rsidP="00155F00">
      <w:pPr>
        <w:jc w:val="center"/>
        <w:rPr>
          <w:rFonts w:ascii="Times New Roman" w:hAnsi="Times New Roman" w:cs="Times New Roman"/>
          <w:b/>
          <w:bCs/>
        </w:rPr>
      </w:pPr>
      <w:r w:rsidRPr="00155F00">
        <w:rPr>
          <w:rFonts w:ascii="Times New Roman" w:hAnsi="Times New Roman" w:cs="Times New Roman"/>
          <w:b/>
          <w:bCs/>
        </w:rPr>
        <w:t>“A Life Of Abundance III”</w:t>
      </w:r>
    </w:p>
    <w:p w14:paraId="1B8F025F" w14:textId="7361B078" w:rsidR="00155F00" w:rsidRDefault="00155F00" w:rsidP="00155F00">
      <w:pPr>
        <w:rPr>
          <w:rFonts w:ascii="Times New Roman" w:hAnsi="Times New Roman" w:cs="Times New Roman"/>
        </w:rPr>
      </w:pPr>
      <w:r>
        <w:rPr>
          <w:rFonts w:ascii="Times New Roman" w:hAnsi="Times New Roman" w:cs="Times New Roman"/>
        </w:rPr>
        <w:t xml:space="preserve">We are continuing our teaching series entitled “A Life of Abundance III”.  It is the will of God.  That his people live in abundance with nothing lacking.  Let’s Get Into The Word! </w:t>
      </w:r>
    </w:p>
    <w:p w14:paraId="139CD684" w14:textId="6ABA122A" w:rsidR="00155F00" w:rsidRDefault="00155F00" w:rsidP="00155F00">
      <w:pPr>
        <w:rPr>
          <w:rFonts w:ascii="Times New Roman" w:hAnsi="Times New Roman" w:cs="Times New Roman"/>
        </w:rPr>
      </w:pPr>
      <w:r w:rsidRPr="00155F00">
        <w:rPr>
          <w:rFonts w:ascii="Times New Roman" w:hAnsi="Times New Roman" w:cs="Times New Roman"/>
          <w:b/>
          <w:bCs/>
        </w:rPr>
        <w:t>Scripture Reading:</w:t>
      </w:r>
      <w:r>
        <w:rPr>
          <w:rFonts w:ascii="Times New Roman" w:hAnsi="Times New Roman" w:cs="Times New Roman"/>
        </w:rPr>
        <w:t xml:space="preserve">  </w:t>
      </w:r>
      <w:r w:rsidRPr="00155F00">
        <w:rPr>
          <w:rFonts w:ascii="Times New Roman" w:hAnsi="Times New Roman" w:cs="Times New Roman"/>
          <w:b/>
          <w:bCs/>
        </w:rPr>
        <w:t>John 10:10</w:t>
      </w:r>
      <w:r w:rsidRPr="00155F00">
        <w:rPr>
          <w:rFonts w:ascii="Times New Roman" w:hAnsi="Times New Roman" w:cs="Times New Roman"/>
          <w:b/>
          <w:bCs/>
        </w:rPr>
        <w:t xml:space="preserve"> (NKJV) says this,</w:t>
      </w:r>
      <w:r>
        <w:rPr>
          <w:rFonts w:ascii="Times New Roman" w:hAnsi="Times New Roman" w:cs="Times New Roman"/>
        </w:rPr>
        <w:t xml:space="preserve"> “</w:t>
      </w:r>
      <w:r w:rsidRPr="00155F00">
        <w:rPr>
          <w:rFonts w:ascii="Times New Roman" w:hAnsi="Times New Roman" w:cs="Times New Roman"/>
        </w:rPr>
        <w:t>10 The thief does not come except to steal, and to kill, and to destroy. I have come that they may have life, and that they may have it more abundantly.</w:t>
      </w:r>
      <w:r>
        <w:rPr>
          <w:rFonts w:ascii="Times New Roman" w:hAnsi="Times New Roman" w:cs="Times New Roman"/>
        </w:rPr>
        <w:t>”</w:t>
      </w:r>
    </w:p>
    <w:p w14:paraId="0665029C" w14:textId="048BAECE" w:rsidR="00155F00" w:rsidRPr="00155F00" w:rsidRDefault="00155F00" w:rsidP="00155F00">
      <w:pPr>
        <w:rPr>
          <w:rFonts w:ascii="Times New Roman" w:hAnsi="Times New Roman" w:cs="Times New Roman"/>
        </w:rPr>
      </w:pPr>
      <w:r w:rsidRPr="00155F00">
        <w:rPr>
          <w:rFonts w:ascii="Times New Roman" w:hAnsi="Times New Roman" w:cs="Times New Roman"/>
          <w:b/>
          <w:bCs/>
        </w:rPr>
        <w:t>Call To Praise &amp; Worship:</w:t>
      </w:r>
      <w:r>
        <w:rPr>
          <w:rFonts w:ascii="Times New Roman" w:hAnsi="Times New Roman" w:cs="Times New Roman"/>
        </w:rPr>
        <w:t xml:space="preserve">  </w:t>
      </w:r>
      <w:r w:rsidRPr="00155F00">
        <w:rPr>
          <w:rFonts w:ascii="Times New Roman" w:hAnsi="Times New Roman" w:cs="Times New Roman"/>
        </w:rPr>
        <w:t>Psalm 100</w:t>
      </w:r>
      <w:r>
        <w:rPr>
          <w:rFonts w:ascii="Times New Roman" w:hAnsi="Times New Roman" w:cs="Times New Roman"/>
        </w:rPr>
        <w:t>:1-5 (NKJV) says this, “1</w:t>
      </w:r>
      <w:r w:rsidRPr="00155F00">
        <w:rPr>
          <w:rFonts w:ascii="Times New Roman" w:hAnsi="Times New Roman" w:cs="Times New Roman"/>
        </w:rPr>
        <w:t xml:space="preserve"> Make a joyful shout to the Lord, all you lands!</w:t>
      </w:r>
      <w:r>
        <w:rPr>
          <w:rFonts w:ascii="Times New Roman" w:hAnsi="Times New Roman" w:cs="Times New Roman"/>
        </w:rPr>
        <w:t xml:space="preserve">  </w:t>
      </w:r>
      <w:r w:rsidRPr="00155F00">
        <w:rPr>
          <w:rFonts w:ascii="Times New Roman" w:hAnsi="Times New Roman" w:cs="Times New Roman"/>
        </w:rPr>
        <w:t>2 Serve the Lord with gladness;</w:t>
      </w:r>
      <w:r>
        <w:rPr>
          <w:rFonts w:ascii="Times New Roman" w:hAnsi="Times New Roman" w:cs="Times New Roman"/>
        </w:rPr>
        <w:t xml:space="preserve"> c</w:t>
      </w:r>
      <w:r w:rsidRPr="00155F00">
        <w:rPr>
          <w:rFonts w:ascii="Times New Roman" w:hAnsi="Times New Roman" w:cs="Times New Roman"/>
        </w:rPr>
        <w:t>ome before His presence with singing.</w:t>
      </w:r>
      <w:r>
        <w:rPr>
          <w:rFonts w:ascii="Times New Roman" w:hAnsi="Times New Roman" w:cs="Times New Roman"/>
        </w:rPr>
        <w:t xml:space="preserve">  </w:t>
      </w:r>
      <w:r w:rsidRPr="00155F00">
        <w:rPr>
          <w:rFonts w:ascii="Times New Roman" w:hAnsi="Times New Roman" w:cs="Times New Roman"/>
        </w:rPr>
        <w:t>3 Know that the Lord, He is God;</w:t>
      </w:r>
      <w:r>
        <w:rPr>
          <w:rFonts w:ascii="Times New Roman" w:hAnsi="Times New Roman" w:cs="Times New Roman"/>
        </w:rPr>
        <w:t xml:space="preserve"> </w:t>
      </w:r>
      <w:r w:rsidRPr="00155F00">
        <w:rPr>
          <w:rFonts w:ascii="Times New Roman" w:hAnsi="Times New Roman" w:cs="Times New Roman"/>
        </w:rPr>
        <w:t>It is He who has made us, and not we ourselves;</w:t>
      </w:r>
      <w:r>
        <w:rPr>
          <w:rFonts w:ascii="Times New Roman" w:hAnsi="Times New Roman" w:cs="Times New Roman"/>
        </w:rPr>
        <w:t xml:space="preserve"> w</w:t>
      </w:r>
      <w:r w:rsidRPr="00155F00">
        <w:rPr>
          <w:rFonts w:ascii="Times New Roman" w:hAnsi="Times New Roman" w:cs="Times New Roman"/>
        </w:rPr>
        <w:t>e are His people and the sheep of His pasture.</w:t>
      </w:r>
      <w:r>
        <w:rPr>
          <w:rFonts w:ascii="Times New Roman" w:hAnsi="Times New Roman" w:cs="Times New Roman"/>
        </w:rPr>
        <w:t xml:space="preserve">  </w:t>
      </w:r>
      <w:r w:rsidRPr="00155F00">
        <w:rPr>
          <w:rFonts w:ascii="Times New Roman" w:hAnsi="Times New Roman" w:cs="Times New Roman"/>
        </w:rPr>
        <w:t>4 Enter into His gates with thanksgiving,</w:t>
      </w:r>
      <w:r>
        <w:rPr>
          <w:rFonts w:ascii="Times New Roman" w:hAnsi="Times New Roman" w:cs="Times New Roman"/>
        </w:rPr>
        <w:t xml:space="preserve"> a</w:t>
      </w:r>
      <w:r w:rsidRPr="00155F00">
        <w:rPr>
          <w:rFonts w:ascii="Times New Roman" w:hAnsi="Times New Roman" w:cs="Times New Roman"/>
        </w:rPr>
        <w:t>nd into His courts with praise.</w:t>
      </w:r>
      <w:r>
        <w:rPr>
          <w:rFonts w:ascii="Times New Roman" w:hAnsi="Times New Roman" w:cs="Times New Roman"/>
        </w:rPr>
        <w:t xml:space="preserve">  </w:t>
      </w:r>
      <w:r w:rsidRPr="00155F00">
        <w:rPr>
          <w:rFonts w:ascii="Times New Roman" w:hAnsi="Times New Roman" w:cs="Times New Roman"/>
        </w:rPr>
        <w:t>Be thankful to Him, and bless His name.</w:t>
      </w:r>
      <w:r>
        <w:rPr>
          <w:rFonts w:ascii="Times New Roman" w:hAnsi="Times New Roman" w:cs="Times New Roman"/>
        </w:rPr>
        <w:t xml:space="preserve">  </w:t>
      </w:r>
      <w:r w:rsidRPr="00155F00">
        <w:rPr>
          <w:rFonts w:ascii="Times New Roman" w:hAnsi="Times New Roman" w:cs="Times New Roman"/>
        </w:rPr>
        <w:t>5 For the Lord is good;</w:t>
      </w:r>
      <w:r>
        <w:rPr>
          <w:rFonts w:ascii="Times New Roman" w:hAnsi="Times New Roman" w:cs="Times New Roman"/>
        </w:rPr>
        <w:t xml:space="preserve"> h</w:t>
      </w:r>
      <w:r w:rsidRPr="00155F00">
        <w:rPr>
          <w:rFonts w:ascii="Times New Roman" w:hAnsi="Times New Roman" w:cs="Times New Roman"/>
        </w:rPr>
        <w:t>is mercy is everlasting,</w:t>
      </w:r>
      <w:r>
        <w:rPr>
          <w:rFonts w:ascii="Times New Roman" w:hAnsi="Times New Roman" w:cs="Times New Roman"/>
        </w:rPr>
        <w:t xml:space="preserve"> a</w:t>
      </w:r>
      <w:r w:rsidRPr="00155F00">
        <w:rPr>
          <w:rFonts w:ascii="Times New Roman" w:hAnsi="Times New Roman" w:cs="Times New Roman"/>
        </w:rPr>
        <w:t>nd His truth endures to all generations.</w:t>
      </w:r>
    </w:p>
    <w:p w14:paraId="56BD8141" w14:textId="20ED3DE2" w:rsidR="00155F00" w:rsidRDefault="00155F00" w:rsidP="00155F00">
      <w:pPr>
        <w:rPr>
          <w:rFonts w:ascii="Times New Roman" w:hAnsi="Times New Roman" w:cs="Times New Roman"/>
          <w:b/>
          <w:bCs/>
        </w:rPr>
      </w:pPr>
      <w:r w:rsidRPr="00155F00">
        <w:rPr>
          <w:rFonts w:ascii="Times New Roman" w:hAnsi="Times New Roman" w:cs="Times New Roman"/>
          <w:b/>
          <w:bCs/>
        </w:rPr>
        <w:t>*************NOW WE WILL BE GOING INTO PRAISE &amp; WORSHIP**************</w:t>
      </w:r>
    </w:p>
    <w:p w14:paraId="3DCE0DA5" w14:textId="5663C6F3" w:rsidR="002441DD" w:rsidRDefault="002441DD" w:rsidP="002441DD">
      <w:pPr>
        <w:rPr>
          <w:rFonts w:ascii="Times New Roman" w:hAnsi="Times New Roman" w:cs="Times New Roman"/>
        </w:rPr>
      </w:pPr>
      <w:r w:rsidRPr="002441DD">
        <w:rPr>
          <w:rFonts w:ascii="Times New Roman" w:hAnsi="Times New Roman" w:cs="Times New Roman"/>
          <w:b/>
          <w:bCs/>
        </w:rPr>
        <w:t>Ecclesiastes 11:2</w:t>
      </w:r>
      <w:r w:rsidRPr="002441DD">
        <w:rPr>
          <w:rFonts w:ascii="Times New Roman" w:hAnsi="Times New Roman" w:cs="Times New Roman"/>
          <w:b/>
          <w:bCs/>
        </w:rPr>
        <w:t xml:space="preserve"> (NLT) says this,</w:t>
      </w:r>
      <w:r>
        <w:rPr>
          <w:rFonts w:ascii="Times New Roman" w:hAnsi="Times New Roman" w:cs="Times New Roman"/>
        </w:rPr>
        <w:t xml:space="preserve"> “</w:t>
      </w:r>
      <w:r w:rsidRPr="002441DD">
        <w:rPr>
          <w:rFonts w:ascii="Times New Roman" w:hAnsi="Times New Roman" w:cs="Times New Roman"/>
        </w:rPr>
        <w:t>2 But divide your investments among many places,</w:t>
      </w:r>
      <w:r>
        <w:rPr>
          <w:rFonts w:ascii="Times New Roman" w:hAnsi="Times New Roman" w:cs="Times New Roman"/>
        </w:rPr>
        <w:t xml:space="preserve"> </w:t>
      </w:r>
      <w:r w:rsidRPr="002441DD">
        <w:rPr>
          <w:rFonts w:ascii="Times New Roman" w:hAnsi="Times New Roman" w:cs="Times New Roman"/>
        </w:rPr>
        <w:t>for you do not know what risks might lie ahead.</w:t>
      </w:r>
    </w:p>
    <w:p w14:paraId="30F51D83" w14:textId="5591E4EC" w:rsidR="002441DD" w:rsidRDefault="002441DD" w:rsidP="00B768EF">
      <w:pPr>
        <w:rPr>
          <w:rFonts w:ascii="Times New Roman" w:hAnsi="Times New Roman" w:cs="Times New Roman"/>
        </w:rPr>
      </w:pPr>
      <w:r>
        <w:rPr>
          <w:rFonts w:ascii="Times New Roman" w:hAnsi="Times New Roman" w:cs="Times New Roman"/>
        </w:rPr>
        <w:t xml:space="preserve">Having multiple money investments or streams of income.  Will aid in you having an abundance of finances.  For instance, </w:t>
      </w:r>
      <w:r w:rsidRPr="002441DD">
        <w:rPr>
          <w:rFonts w:ascii="Times New Roman" w:hAnsi="Times New Roman" w:cs="Times New Roman"/>
        </w:rPr>
        <w:t>A Certificate of Deposit (CD) is a low-risk savings account</w:t>
      </w:r>
      <w:r>
        <w:rPr>
          <w:rFonts w:ascii="Times New Roman" w:hAnsi="Times New Roman" w:cs="Times New Roman"/>
        </w:rPr>
        <w:t>.  W</w:t>
      </w:r>
      <w:r w:rsidRPr="002441DD">
        <w:rPr>
          <w:rFonts w:ascii="Times New Roman" w:hAnsi="Times New Roman" w:cs="Times New Roman"/>
        </w:rPr>
        <w:t>here you deposit money for a fixed term (months to years) at a fixed interest rate</w:t>
      </w:r>
      <w:r>
        <w:rPr>
          <w:rFonts w:ascii="Times New Roman" w:hAnsi="Times New Roman" w:cs="Times New Roman"/>
        </w:rPr>
        <w:t>.  O</w:t>
      </w:r>
      <w:r w:rsidRPr="002441DD">
        <w:rPr>
          <w:rFonts w:ascii="Times New Roman" w:hAnsi="Times New Roman" w:cs="Times New Roman"/>
        </w:rPr>
        <w:t>ffering predictable growth with penalties for early withdrawal</w:t>
      </w:r>
      <w:r>
        <w:rPr>
          <w:rFonts w:ascii="Times New Roman" w:hAnsi="Times New Roman" w:cs="Times New Roman"/>
        </w:rPr>
        <w:t>.  I</w:t>
      </w:r>
      <w:r w:rsidRPr="002441DD">
        <w:rPr>
          <w:rFonts w:ascii="Times New Roman" w:hAnsi="Times New Roman" w:cs="Times New Roman"/>
        </w:rPr>
        <w:t>deal for conservative savers wanting guaranteed returns and safety for funds you won't need immediately, with FDIC/NCUA insurance.</w:t>
      </w:r>
      <w:r w:rsidRPr="002441DD">
        <w:rPr>
          <w:rFonts w:ascii="Times New Roman" w:hAnsi="Times New Roman" w:cs="Times New Roman"/>
        </w:rPr>
        <w:t xml:space="preserve"> </w:t>
      </w:r>
    </w:p>
    <w:p w14:paraId="25F2C997" w14:textId="28465367" w:rsidR="002441DD" w:rsidRDefault="001A6280" w:rsidP="00B768EF">
      <w:pPr>
        <w:rPr>
          <w:rFonts w:ascii="Times New Roman" w:hAnsi="Times New Roman" w:cs="Times New Roman"/>
        </w:rPr>
      </w:pPr>
      <w:r>
        <w:rPr>
          <w:rFonts w:ascii="Times New Roman" w:hAnsi="Times New Roman" w:cs="Times New Roman"/>
        </w:rPr>
        <w:t xml:space="preserve">Or take advantage of </w:t>
      </w:r>
      <w:r w:rsidR="002441DD">
        <w:rPr>
          <w:rFonts w:ascii="Times New Roman" w:hAnsi="Times New Roman" w:cs="Times New Roman"/>
        </w:rPr>
        <w:t xml:space="preserve">what is known as </w:t>
      </w:r>
      <w:r w:rsidR="002441DD" w:rsidRPr="002441DD">
        <w:rPr>
          <w:rFonts w:ascii="Times New Roman" w:hAnsi="Times New Roman" w:cs="Times New Roman"/>
        </w:rPr>
        <w:t>401(k)</w:t>
      </w:r>
      <w:r w:rsidR="002441DD">
        <w:rPr>
          <w:rFonts w:ascii="Times New Roman" w:hAnsi="Times New Roman" w:cs="Times New Roman"/>
        </w:rPr>
        <w:t xml:space="preserve"> program.  Which</w:t>
      </w:r>
      <w:r w:rsidR="002441DD" w:rsidRPr="002441DD">
        <w:rPr>
          <w:rFonts w:ascii="Times New Roman" w:hAnsi="Times New Roman" w:cs="Times New Roman"/>
        </w:rPr>
        <w:t xml:space="preserve"> is an employer-sponsored retirement savings plan</w:t>
      </w:r>
      <w:r>
        <w:rPr>
          <w:rFonts w:ascii="Times New Roman" w:hAnsi="Times New Roman" w:cs="Times New Roman"/>
        </w:rPr>
        <w:t>.  T</w:t>
      </w:r>
      <w:r w:rsidR="002441DD" w:rsidRPr="002441DD">
        <w:rPr>
          <w:rFonts w:ascii="Times New Roman" w:hAnsi="Times New Roman" w:cs="Times New Roman"/>
        </w:rPr>
        <w:t>hat lets you invest a portion of your paycheck</w:t>
      </w:r>
      <w:r w:rsidR="002441DD">
        <w:rPr>
          <w:rFonts w:ascii="Times New Roman" w:hAnsi="Times New Roman" w:cs="Times New Roman"/>
        </w:rPr>
        <w:t>.  O</w:t>
      </w:r>
      <w:r w:rsidR="002441DD" w:rsidRPr="002441DD">
        <w:rPr>
          <w:rFonts w:ascii="Times New Roman" w:hAnsi="Times New Roman" w:cs="Times New Roman"/>
        </w:rPr>
        <w:t>ften with tax advantages and potential employer matching, to grow funds for retirement, with two main types: Traditional (pre-tax contributions, taxed on withdrawal) and Roth (after-tax contributions, tax-free withdrawals).</w:t>
      </w:r>
    </w:p>
    <w:p w14:paraId="4FFAB94C" w14:textId="7391317B" w:rsidR="002441DD" w:rsidRDefault="001A6280" w:rsidP="00B768EF">
      <w:pPr>
        <w:rPr>
          <w:rFonts w:ascii="Times New Roman" w:hAnsi="Times New Roman" w:cs="Times New Roman"/>
        </w:rPr>
      </w:pPr>
      <w:r>
        <w:rPr>
          <w:rFonts w:ascii="Times New Roman" w:hAnsi="Times New Roman" w:cs="Times New Roman"/>
        </w:rPr>
        <w:t>Therefore, ask the Lord to reveal to you what other things you can invest your money into.  That will fulfill his plan of abundance in your life.  Then right down what he reveals to you and invest your money into these things.  Amen!</w:t>
      </w:r>
    </w:p>
    <w:p w14:paraId="652610BE" w14:textId="77777777" w:rsidR="001A6280" w:rsidRDefault="001A6280" w:rsidP="00B768EF">
      <w:pPr>
        <w:rPr>
          <w:rFonts w:ascii="Times New Roman" w:hAnsi="Times New Roman" w:cs="Times New Roman"/>
          <w:b/>
          <w:bCs/>
        </w:rPr>
      </w:pPr>
    </w:p>
    <w:p w14:paraId="11EC747E" w14:textId="77777777" w:rsidR="001A6280" w:rsidRDefault="001A6280" w:rsidP="00B768EF">
      <w:pPr>
        <w:rPr>
          <w:rFonts w:ascii="Times New Roman" w:hAnsi="Times New Roman" w:cs="Times New Roman"/>
          <w:b/>
          <w:bCs/>
        </w:rPr>
      </w:pPr>
    </w:p>
    <w:p w14:paraId="56DEA1F1" w14:textId="77777777" w:rsidR="001A6280" w:rsidRDefault="001A6280" w:rsidP="00B768EF">
      <w:pPr>
        <w:rPr>
          <w:rFonts w:ascii="Times New Roman" w:hAnsi="Times New Roman" w:cs="Times New Roman"/>
          <w:b/>
          <w:bCs/>
        </w:rPr>
      </w:pPr>
    </w:p>
    <w:p w14:paraId="73F37292" w14:textId="77777777" w:rsidR="001A6280" w:rsidRDefault="001A6280" w:rsidP="00B768EF">
      <w:pPr>
        <w:rPr>
          <w:rFonts w:ascii="Times New Roman" w:hAnsi="Times New Roman" w:cs="Times New Roman"/>
          <w:b/>
          <w:bCs/>
        </w:rPr>
      </w:pPr>
    </w:p>
    <w:p w14:paraId="71D1F83A" w14:textId="35F78699" w:rsidR="00155F00" w:rsidRPr="00751B3A" w:rsidRDefault="00B768EF" w:rsidP="00B768EF">
      <w:pPr>
        <w:rPr>
          <w:rFonts w:ascii="Times New Roman" w:hAnsi="Times New Roman" w:cs="Times New Roman"/>
          <w:b/>
          <w:bCs/>
        </w:rPr>
      </w:pPr>
      <w:r w:rsidRPr="00B768EF">
        <w:rPr>
          <w:rFonts w:ascii="Times New Roman" w:hAnsi="Times New Roman" w:cs="Times New Roman"/>
          <w:b/>
          <w:bCs/>
        </w:rPr>
        <w:lastRenderedPageBreak/>
        <w:t>Proverbs 6:6-8</w:t>
      </w:r>
      <w:r w:rsidRPr="00B768EF">
        <w:rPr>
          <w:rFonts w:ascii="Times New Roman" w:hAnsi="Times New Roman" w:cs="Times New Roman"/>
          <w:b/>
          <w:bCs/>
        </w:rPr>
        <w:t xml:space="preserve"> (NLT) says this,</w:t>
      </w:r>
      <w:r>
        <w:rPr>
          <w:rFonts w:ascii="Times New Roman" w:hAnsi="Times New Roman" w:cs="Times New Roman"/>
        </w:rPr>
        <w:t xml:space="preserve"> “</w:t>
      </w:r>
      <w:r w:rsidRPr="00B768EF">
        <w:rPr>
          <w:rFonts w:ascii="Times New Roman" w:hAnsi="Times New Roman" w:cs="Times New Roman"/>
        </w:rPr>
        <w:t>6 Take a lesson from the ants, you lazybones.</w:t>
      </w:r>
      <w:r>
        <w:rPr>
          <w:rFonts w:ascii="Times New Roman" w:hAnsi="Times New Roman" w:cs="Times New Roman"/>
        </w:rPr>
        <w:t xml:space="preserve"> </w:t>
      </w:r>
      <w:r w:rsidRPr="00B768EF">
        <w:rPr>
          <w:rFonts w:ascii="Times New Roman" w:hAnsi="Times New Roman" w:cs="Times New Roman"/>
        </w:rPr>
        <w:t>Learn from their ways and become wise!</w:t>
      </w:r>
      <w:r>
        <w:rPr>
          <w:rFonts w:ascii="Times New Roman" w:hAnsi="Times New Roman" w:cs="Times New Roman"/>
        </w:rPr>
        <w:t xml:space="preserve">  </w:t>
      </w:r>
      <w:r w:rsidRPr="00B768EF">
        <w:rPr>
          <w:rFonts w:ascii="Times New Roman" w:hAnsi="Times New Roman" w:cs="Times New Roman"/>
        </w:rPr>
        <w:t>7 Though they have no prince</w:t>
      </w:r>
      <w:r>
        <w:rPr>
          <w:rFonts w:ascii="Times New Roman" w:hAnsi="Times New Roman" w:cs="Times New Roman"/>
        </w:rPr>
        <w:t xml:space="preserve"> </w:t>
      </w:r>
      <w:r w:rsidRPr="00B768EF">
        <w:rPr>
          <w:rFonts w:ascii="Times New Roman" w:hAnsi="Times New Roman" w:cs="Times New Roman"/>
        </w:rPr>
        <w:t>or governor or ruler to make them work</w:t>
      </w:r>
      <w:r>
        <w:rPr>
          <w:rFonts w:ascii="Times New Roman" w:hAnsi="Times New Roman" w:cs="Times New Roman"/>
        </w:rPr>
        <w:t xml:space="preserve">.  </w:t>
      </w:r>
      <w:r w:rsidRPr="00751B3A">
        <w:rPr>
          <w:rFonts w:ascii="Times New Roman" w:hAnsi="Times New Roman" w:cs="Times New Roman"/>
          <w:b/>
          <w:bCs/>
        </w:rPr>
        <w:t>8 they labor hard all summer,</w:t>
      </w:r>
      <w:r w:rsidRPr="00751B3A">
        <w:rPr>
          <w:rFonts w:ascii="Times New Roman" w:hAnsi="Times New Roman" w:cs="Times New Roman"/>
          <w:b/>
          <w:bCs/>
        </w:rPr>
        <w:t xml:space="preserve"> </w:t>
      </w:r>
      <w:r w:rsidRPr="00751B3A">
        <w:rPr>
          <w:rFonts w:ascii="Times New Roman" w:hAnsi="Times New Roman" w:cs="Times New Roman"/>
          <w:b/>
          <w:bCs/>
        </w:rPr>
        <w:t>gathering food for the winter.</w:t>
      </w:r>
      <w:r w:rsidR="00751B3A" w:rsidRPr="00751B3A">
        <w:rPr>
          <w:rFonts w:ascii="Times New Roman" w:hAnsi="Times New Roman" w:cs="Times New Roman"/>
          <w:b/>
          <w:bCs/>
        </w:rPr>
        <w:t>”</w:t>
      </w:r>
    </w:p>
    <w:p w14:paraId="777D1EA0" w14:textId="3BD5DD00" w:rsidR="00B768EF" w:rsidRDefault="00B768EF" w:rsidP="00B768EF">
      <w:pPr>
        <w:rPr>
          <w:rFonts w:ascii="Times New Roman" w:hAnsi="Times New Roman" w:cs="Times New Roman"/>
        </w:rPr>
      </w:pPr>
      <w:r>
        <w:rPr>
          <w:rFonts w:ascii="Times New Roman" w:hAnsi="Times New Roman" w:cs="Times New Roman"/>
        </w:rPr>
        <w:t>Your laboring should not be in vain but for a purpose.  That purpose is to have an abundance of finances when you need or want them.  If you work then you should have a plan to save a percentage of your income.  By doing this you create for yourself a wealth of finances.  To be used as you see fit i.e. vacations, retirement, emergency situations etc. Therefore, if you don’t have a savings plan.  Create one today and watch your abundance grow right before your eyes.  Amen!</w:t>
      </w:r>
    </w:p>
    <w:p w14:paraId="171BFB0F" w14:textId="7E27651A" w:rsidR="00B768EF" w:rsidRPr="001F36B4" w:rsidRDefault="00B768EF" w:rsidP="00B768EF">
      <w:pPr>
        <w:rPr>
          <w:rFonts w:ascii="Times New Roman" w:hAnsi="Times New Roman" w:cs="Times New Roman"/>
          <w:b/>
          <w:bCs/>
        </w:rPr>
      </w:pPr>
      <w:r w:rsidRPr="001F36B4">
        <w:rPr>
          <w:rFonts w:ascii="Times New Roman" w:hAnsi="Times New Roman" w:cs="Times New Roman"/>
          <w:b/>
          <w:bCs/>
        </w:rPr>
        <w:t>Proverbs 22:7</w:t>
      </w:r>
      <w:r w:rsidRPr="001F36B4">
        <w:rPr>
          <w:rFonts w:ascii="Times New Roman" w:hAnsi="Times New Roman" w:cs="Times New Roman"/>
          <w:b/>
          <w:bCs/>
        </w:rPr>
        <w:t xml:space="preserve"> (NLT) says this,</w:t>
      </w:r>
      <w:r>
        <w:rPr>
          <w:rFonts w:ascii="Times New Roman" w:hAnsi="Times New Roman" w:cs="Times New Roman"/>
        </w:rPr>
        <w:t xml:space="preserve"> “</w:t>
      </w:r>
      <w:r w:rsidRPr="00B768EF">
        <w:rPr>
          <w:rFonts w:ascii="Times New Roman" w:hAnsi="Times New Roman" w:cs="Times New Roman"/>
        </w:rPr>
        <w:t xml:space="preserve">7 Just as </w:t>
      </w:r>
      <w:r w:rsidRPr="001F36B4">
        <w:rPr>
          <w:rFonts w:ascii="Times New Roman" w:hAnsi="Times New Roman" w:cs="Times New Roman"/>
          <w:b/>
          <w:bCs/>
        </w:rPr>
        <w:t>the rich rule the poor,</w:t>
      </w:r>
      <w:r>
        <w:rPr>
          <w:rFonts w:ascii="Times New Roman" w:hAnsi="Times New Roman" w:cs="Times New Roman"/>
        </w:rPr>
        <w:t xml:space="preserve"> </w:t>
      </w:r>
      <w:r w:rsidRPr="00B768EF">
        <w:rPr>
          <w:rFonts w:ascii="Times New Roman" w:hAnsi="Times New Roman" w:cs="Times New Roman"/>
        </w:rPr>
        <w:t xml:space="preserve">so the </w:t>
      </w:r>
      <w:r w:rsidRPr="001F36B4">
        <w:rPr>
          <w:rFonts w:ascii="Times New Roman" w:hAnsi="Times New Roman" w:cs="Times New Roman"/>
          <w:b/>
          <w:bCs/>
        </w:rPr>
        <w:t>borrower is servant to the lender.</w:t>
      </w:r>
      <w:r w:rsidR="001F36B4" w:rsidRPr="001F36B4">
        <w:rPr>
          <w:rFonts w:ascii="Times New Roman" w:hAnsi="Times New Roman" w:cs="Times New Roman"/>
          <w:b/>
          <w:bCs/>
        </w:rPr>
        <w:t xml:space="preserve">  </w:t>
      </w:r>
    </w:p>
    <w:p w14:paraId="3A5F8A62" w14:textId="76CCC2D3" w:rsidR="00751B3A" w:rsidRDefault="001F36B4" w:rsidP="00751B3A">
      <w:pPr>
        <w:rPr>
          <w:rFonts w:ascii="Times New Roman" w:hAnsi="Times New Roman" w:cs="Times New Roman"/>
          <w:b/>
          <w:bCs/>
        </w:rPr>
      </w:pPr>
      <w:r>
        <w:rPr>
          <w:rFonts w:ascii="Times New Roman" w:hAnsi="Times New Roman" w:cs="Times New Roman"/>
        </w:rPr>
        <w:t xml:space="preserve">You should only be a servant to God for abundance.  Meaning you should look to God to bless you with abundance not the world.  Therefore, when you pray and ask God to bless you with abundance.  He will do just that.  Remember, the request of Jabez according to </w:t>
      </w:r>
      <w:r w:rsidRPr="001F36B4">
        <w:rPr>
          <w:rFonts w:ascii="Times New Roman" w:hAnsi="Times New Roman" w:cs="Times New Roman"/>
          <w:b/>
          <w:bCs/>
        </w:rPr>
        <w:t>1 Chronicles 4:9-10</w:t>
      </w:r>
      <w:r w:rsidRPr="001F36B4">
        <w:rPr>
          <w:rFonts w:ascii="Times New Roman" w:hAnsi="Times New Roman" w:cs="Times New Roman"/>
          <w:b/>
          <w:bCs/>
        </w:rPr>
        <w:t xml:space="preserve"> (NKJV) which says this,</w:t>
      </w:r>
      <w:r>
        <w:rPr>
          <w:rFonts w:ascii="Times New Roman" w:hAnsi="Times New Roman" w:cs="Times New Roman"/>
        </w:rPr>
        <w:t xml:space="preserve"> 9 </w:t>
      </w:r>
      <w:r w:rsidRPr="001F36B4">
        <w:rPr>
          <w:rFonts w:ascii="Times New Roman" w:hAnsi="Times New Roman" w:cs="Times New Roman"/>
        </w:rPr>
        <w:t xml:space="preserve">Now Jabez was more honorable than his brothers, and his mother called his name Jabez, saying, “Because I bore him in pain.” 10 And Jabez called on the God of Israel saying, “Oh, that You would bless me indeed, and enlarge my territory, that Your hand would be with me, and that You would keep me from evil, that I may not cause pain!” </w:t>
      </w:r>
      <w:r w:rsidRPr="001F36B4">
        <w:rPr>
          <w:rFonts w:ascii="Times New Roman" w:hAnsi="Times New Roman" w:cs="Times New Roman"/>
        </w:rPr>
        <w:t>So,</w:t>
      </w:r>
      <w:r w:rsidRPr="001F36B4">
        <w:rPr>
          <w:rFonts w:ascii="Times New Roman" w:hAnsi="Times New Roman" w:cs="Times New Roman"/>
        </w:rPr>
        <w:t xml:space="preserve"> God granted him what he requested.</w:t>
      </w:r>
      <w:r w:rsidR="00751B3A">
        <w:rPr>
          <w:rFonts w:ascii="Times New Roman" w:hAnsi="Times New Roman" w:cs="Times New Roman"/>
        </w:rPr>
        <w:t>”</w:t>
      </w:r>
      <w:r>
        <w:rPr>
          <w:rFonts w:ascii="Times New Roman" w:hAnsi="Times New Roman" w:cs="Times New Roman"/>
        </w:rPr>
        <w:t xml:space="preserve">  Amen!</w:t>
      </w:r>
    </w:p>
    <w:p w14:paraId="4FE32538" w14:textId="11EC8964" w:rsidR="001F36B4" w:rsidRDefault="00751B3A" w:rsidP="00751B3A">
      <w:pPr>
        <w:rPr>
          <w:rFonts w:ascii="Times New Roman" w:hAnsi="Times New Roman" w:cs="Times New Roman"/>
        </w:rPr>
      </w:pPr>
      <w:r w:rsidRPr="00751B3A">
        <w:rPr>
          <w:rFonts w:ascii="Times New Roman" w:hAnsi="Times New Roman" w:cs="Times New Roman"/>
          <w:b/>
          <w:bCs/>
        </w:rPr>
        <w:t>Matthew 6:31-33</w:t>
      </w:r>
      <w:r w:rsidRPr="00751B3A">
        <w:rPr>
          <w:rFonts w:ascii="Times New Roman" w:hAnsi="Times New Roman" w:cs="Times New Roman"/>
          <w:b/>
          <w:bCs/>
        </w:rPr>
        <w:t xml:space="preserve"> (NKJV) says this,</w:t>
      </w:r>
      <w:r>
        <w:rPr>
          <w:rFonts w:ascii="Times New Roman" w:hAnsi="Times New Roman" w:cs="Times New Roman"/>
        </w:rPr>
        <w:t xml:space="preserve"> “</w:t>
      </w:r>
      <w:r w:rsidRPr="00751B3A">
        <w:rPr>
          <w:rFonts w:ascii="Times New Roman" w:hAnsi="Times New Roman" w:cs="Times New Roman"/>
        </w:rPr>
        <w:t xml:space="preserve">31 “Therefore do not worry, saying, ‘What shall we eat?’ or ‘What shall we drink?’ or ‘What shall we wear?’ 32 For after all these things the Gentiles seek. </w:t>
      </w:r>
      <w:r w:rsidRPr="00751B3A">
        <w:rPr>
          <w:rFonts w:ascii="Times New Roman" w:hAnsi="Times New Roman" w:cs="Times New Roman"/>
          <w:b/>
          <w:bCs/>
        </w:rPr>
        <w:t>For your heavenly Father knows that you need all these things. 33 But seek first the kingdom of God and His righteousness, and all these things shall be added to you.</w:t>
      </w:r>
    </w:p>
    <w:p w14:paraId="687FC23C" w14:textId="684E0042" w:rsidR="001F36B4" w:rsidRDefault="00751B3A" w:rsidP="001F36B4">
      <w:pPr>
        <w:rPr>
          <w:rFonts w:ascii="Times New Roman" w:hAnsi="Times New Roman" w:cs="Times New Roman"/>
        </w:rPr>
      </w:pPr>
      <w:r>
        <w:rPr>
          <w:rFonts w:ascii="Times New Roman" w:hAnsi="Times New Roman" w:cs="Times New Roman"/>
        </w:rPr>
        <w:t>God already knows what we need.  He has already made provision for every need we will ever have.  Therefore, seek God and ask him for the things you need and want.  Remember, it is his will that you live an abundant life.  Amen!</w:t>
      </w:r>
    </w:p>
    <w:p w14:paraId="1B2BDB75" w14:textId="3C7F9874" w:rsidR="001A6280" w:rsidRDefault="001A6280" w:rsidP="001F36B4">
      <w:pPr>
        <w:rPr>
          <w:rFonts w:ascii="Times New Roman" w:hAnsi="Times New Roman" w:cs="Times New Roman"/>
        </w:rPr>
      </w:pPr>
      <w:r>
        <w:rPr>
          <w:rFonts w:ascii="Times New Roman" w:hAnsi="Times New Roman" w:cs="Times New Roman"/>
        </w:rPr>
        <w:t>I Love You, Be Blessed!</w:t>
      </w:r>
    </w:p>
    <w:p w14:paraId="0EEB83A0" w14:textId="6CF76C2A" w:rsidR="001A6280" w:rsidRDefault="001A6280" w:rsidP="001F36B4">
      <w:pPr>
        <w:rPr>
          <w:rFonts w:ascii="Times New Roman" w:hAnsi="Times New Roman" w:cs="Times New Roman"/>
        </w:rPr>
      </w:pPr>
      <w:r>
        <w:rPr>
          <w:rFonts w:ascii="Times New Roman" w:hAnsi="Times New Roman" w:cs="Times New Roman"/>
        </w:rPr>
        <w:t xml:space="preserve"> Pastor Jimmy</w:t>
      </w:r>
    </w:p>
    <w:p w14:paraId="4F951742" w14:textId="77777777" w:rsidR="00751B3A" w:rsidRPr="00155F00" w:rsidRDefault="00751B3A" w:rsidP="001F36B4">
      <w:pPr>
        <w:rPr>
          <w:rFonts w:ascii="Times New Roman" w:hAnsi="Times New Roman" w:cs="Times New Roman"/>
        </w:rPr>
      </w:pPr>
    </w:p>
    <w:sectPr w:rsidR="00751B3A" w:rsidRPr="0015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AA"/>
    <w:rsid w:val="00065162"/>
    <w:rsid w:val="000715AA"/>
    <w:rsid w:val="00155F00"/>
    <w:rsid w:val="001A6280"/>
    <w:rsid w:val="001F36B4"/>
    <w:rsid w:val="001F5228"/>
    <w:rsid w:val="002441DD"/>
    <w:rsid w:val="00623C6D"/>
    <w:rsid w:val="007052BA"/>
    <w:rsid w:val="00751B3A"/>
    <w:rsid w:val="0080158D"/>
    <w:rsid w:val="00B768EF"/>
    <w:rsid w:val="00B9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62A2"/>
  <w15:chartTrackingRefBased/>
  <w15:docId w15:val="{431157A9-B589-4540-96FB-F1533B62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5AA"/>
    <w:rPr>
      <w:rFonts w:eastAsiaTheme="majorEastAsia" w:cstheme="majorBidi"/>
      <w:color w:val="272727" w:themeColor="text1" w:themeTint="D8"/>
    </w:rPr>
  </w:style>
  <w:style w:type="paragraph" w:styleId="Title">
    <w:name w:val="Title"/>
    <w:basedOn w:val="Normal"/>
    <w:next w:val="Normal"/>
    <w:link w:val="TitleChar"/>
    <w:uiPriority w:val="10"/>
    <w:qFormat/>
    <w:rsid w:val="00071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5AA"/>
    <w:pPr>
      <w:spacing w:before="160"/>
      <w:jc w:val="center"/>
    </w:pPr>
    <w:rPr>
      <w:i/>
      <w:iCs/>
      <w:color w:val="404040" w:themeColor="text1" w:themeTint="BF"/>
    </w:rPr>
  </w:style>
  <w:style w:type="character" w:customStyle="1" w:styleId="QuoteChar">
    <w:name w:val="Quote Char"/>
    <w:basedOn w:val="DefaultParagraphFont"/>
    <w:link w:val="Quote"/>
    <w:uiPriority w:val="29"/>
    <w:rsid w:val="000715AA"/>
    <w:rPr>
      <w:i/>
      <w:iCs/>
      <w:color w:val="404040" w:themeColor="text1" w:themeTint="BF"/>
    </w:rPr>
  </w:style>
  <w:style w:type="paragraph" w:styleId="ListParagraph">
    <w:name w:val="List Paragraph"/>
    <w:basedOn w:val="Normal"/>
    <w:uiPriority w:val="34"/>
    <w:qFormat/>
    <w:rsid w:val="000715AA"/>
    <w:pPr>
      <w:ind w:left="720"/>
      <w:contextualSpacing/>
    </w:pPr>
  </w:style>
  <w:style w:type="character" w:styleId="IntenseEmphasis">
    <w:name w:val="Intense Emphasis"/>
    <w:basedOn w:val="DefaultParagraphFont"/>
    <w:uiPriority w:val="21"/>
    <w:qFormat/>
    <w:rsid w:val="000715AA"/>
    <w:rPr>
      <w:i/>
      <w:iCs/>
      <w:color w:val="0F4761" w:themeColor="accent1" w:themeShade="BF"/>
    </w:rPr>
  </w:style>
  <w:style w:type="paragraph" w:styleId="IntenseQuote">
    <w:name w:val="Intense Quote"/>
    <w:basedOn w:val="Normal"/>
    <w:next w:val="Normal"/>
    <w:link w:val="IntenseQuoteChar"/>
    <w:uiPriority w:val="30"/>
    <w:qFormat/>
    <w:rsid w:val="00071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5AA"/>
    <w:rPr>
      <w:i/>
      <w:iCs/>
      <w:color w:val="0F4761" w:themeColor="accent1" w:themeShade="BF"/>
    </w:rPr>
  </w:style>
  <w:style w:type="character" w:styleId="IntenseReference">
    <w:name w:val="Intense Reference"/>
    <w:basedOn w:val="DefaultParagraphFont"/>
    <w:uiPriority w:val="32"/>
    <w:qFormat/>
    <w:rsid w:val="000715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2</cp:revision>
  <dcterms:created xsi:type="dcterms:W3CDTF">2026-01-17T23:52:00Z</dcterms:created>
  <dcterms:modified xsi:type="dcterms:W3CDTF">2026-01-18T00:46:00Z</dcterms:modified>
</cp:coreProperties>
</file>